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0" w:sz="4" w:val="single"/>
          <w:right w:color="000000" w:space="4" w:sz="4" w:val="single"/>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0" w:sz="4" w:val="single"/>
          <w:right w:color="000000" w:space="4" w:sz="4" w:val="single"/>
        </w:pBdr>
        <w:rPr>
          <w:rFonts w:ascii="Calibri" w:cs="Calibri" w:eastAsia="Calibri" w:hAnsi="Calibri"/>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4486275</wp:posOffset>
            </wp:positionH>
            <wp:positionV relativeFrom="paragraph">
              <wp:posOffset>-167000</wp:posOffset>
            </wp:positionV>
            <wp:extent cx="1095375" cy="685800"/>
            <wp:effectExtent b="0" l="0" r="0" t="0"/>
            <wp:wrapNone/>
            <wp:docPr descr="UMSU Small_BW" id="2" name="image1.jpg"/>
            <a:graphic>
              <a:graphicData uri="http://schemas.openxmlformats.org/drawingml/2006/picture">
                <pic:pic>
                  <pic:nvPicPr>
                    <pic:cNvPr descr="UMSU Small_BW" id="0" name="image1.jpg"/>
                    <pic:cNvPicPr preferRelativeResize="0"/>
                  </pic:nvPicPr>
                  <pic:blipFill>
                    <a:blip r:embed="rId7"/>
                    <a:srcRect b="0" l="0" r="0" t="0"/>
                    <a:stretch>
                      <a:fillRect/>
                    </a:stretch>
                  </pic:blipFill>
                  <pic:spPr>
                    <a:xfrm>
                      <a:off x="0" y="0"/>
                      <a:ext cx="1095375" cy="685800"/>
                    </a:xfrm>
                    <a:prstGeom prst="rect"/>
                    <a:ln/>
                  </pic:spPr>
                </pic:pic>
              </a:graphicData>
            </a:graphic>
          </wp:anchor>
        </w:drawing>
      </w:r>
    </w:p>
    <w:p w:rsidR="00000000" w:rsidDel="00000000" w:rsidP="00000000" w:rsidRDefault="00000000" w:rsidRPr="00000000" w14:paraId="00000003">
      <w:pPr>
        <w:pBdr>
          <w:top w:color="000000" w:space="1" w:sz="4" w:val="single"/>
          <w:left w:color="000000" w:space="4" w:sz="4" w:val="single"/>
          <w:bottom w:color="000000" w:space="0" w:sz="4" w:val="single"/>
          <w:right w:color="000000" w:space="4" w:sz="4" w:val="singl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University of Melbourne Student Union</w:t>
      </w:r>
    </w:p>
    <w:p w:rsidR="00000000" w:rsidDel="00000000" w:rsidP="00000000" w:rsidRDefault="00000000" w:rsidRPr="00000000" w14:paraId="00000004">
      <w:pPr>
        <w:pBdr>
          <w:top w:color="000000" w:space="1" w:sz="4" w:val="single"/>
          <w:left w:color="000000" w:space="4" w:sz="4" w:val="single"/>
          <w:bottom w:color="000000" w:space="0" w:sz="4" w:val="single"/>
          <w:right w:color="000000" w:space="4" w:sz="4" w:val="singl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of the Environment Committee</w:t>
      </w:r>
    </w:p>
    <w:p w:rsidR="00000000" w:rsidDel="00000000" w:rsidP="00000000" w:rsidRDefault="00000000" w:rsidRPr="00000000" w14:paraId="00000005">
      <w:pPr>
        <w:pBdr>
          <w:top w:color="000000" w:space="1" w:sz="4" w:val="single"/>
          <w:left w:color="000000" w:space="4" w:sz="4" w:val="single"/>
          <w:bottom w:color="000000" w:space="0" w:sz="4" w:val="single"/>
          <w:right w:color="000000" w:space="4" w:sz="4" w:val="singl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Agenda</w:t>
      </w:r>
    </w:p>
    <w:p w:rsidR="00000000" w:rsidDel="00000000" w:rsidP="00000000" w:rsidRDefault="00000000" w:rsidRPr="00000000" w14:paraId="00000006">
      <w:pPr>
        <w:pBdr>
          <w:top w:color="000000" w:space="1" w:sz="4" w:val="single"/>
          <w:left w:color="000000" w:space="4" w:sz="4" w:val="single"/>
          <w:bottom w:color="000000" w:space="0" w:sz="4" w:val="single"/>
          <w:right w:color="000000" w:space="4" w:sz="4" w:val="singl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Tuesday 20 February 2024</w:t>
      </w:r>
    </w:p>
    <w:p w:rsidR="00000000" w:rsidDel="00000000" w:rsidP="00000000" w:rsidRDefault="00000000" w:rsidRPr="00000000" w14:paraId="00000007">
      <w:pPr>
        <w:pBdr>
          <w:top w:color="000000" w:space="1" w:sz="4" w:val="single"/>
          <w:left w:color="000000" w:space="4" w:sz="4" w:val="single"/>
          <w:bottom w:color="000000" w:space="0" w:sz="4" w:val="single"/>
          <w:right w:color="000000" w:space="4" w:sz="4" w:val="singl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3(24)</w:t>
      </w:r>
    </w:p>
    <w:p w:rsidR="00000000" w:rsidDel="00000000" w:rsidP="00000000" w:rsidRDefault="00000000" w:rsidRPr="00000000" w14:paraId="00000008">
      <w:pPr>
        <w:pBdr>
          <w:top w:color="000000" w:space="1" w:sz="4" w:val="single"/>
          <w:left w:color="000000" w:space="4" w:sz="4" w:val="single"/>
          <w:bottom w:color="000000" w:space="0" w:sz="4" w:val="single"/>
          <w:right w:color="000000" w:space="4" w:sz="4" w:val="singl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Enviro Office, Level 3, Building 168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0" w:sz="4" w:val="single"/>
          <w:right w:color="000000" w:space="4" w:sz="4" w:val="single"/>
        </w:pBd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Join from PC, Mac, iOS or Android: https://unimelb.zoom.us/j/88418168327?pwd=Y2twL0padGRQUmtCTzZ6TmR2QzNodz09</w:t>
      </w:r>
    </w:p>
    <w:p w:rsidR="00000000" w:rsidDel="00000000" w:rsidP="00000000" w:rsidRDefault="00000000" w:rsidRPr="00000000" w14:paraId="0000000B">
      <w:pPr>
        <w:pBdr>
          <w:top w:color="000000" w:space="1" w:sz="4" w:val="single"/>
          <w:left w:color="000000" w:space="4" w:sz="4" w:val="single"/>
          <w:bottom w:color="000000" w:space="0" w:sz="4" w:val="single"/>
          <w:right w:color="000000" w:space="4" w:sz="4" w:val="single"/>
        </w:pBd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Password: 247039</w:t>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Meeting opened at 6:04pm.</w:t>
      </w:r>
    </w:p>
    <w:p w:rsidR="00000000" w:rsidDel="00000000" w:rsidP="00000000" w:rsidRDefault="00000000" w:rsidRPr="00000000" w14:paraId="0000000D">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Procedural Matters</w:t>
      </w:r>
    </w:p>
    <w:p w:rsidR="00000000" w:rsidDel="00000000" w:rsidP="00000000" w:rsidRDefault="00000000" w:rsidRPr="00000000" w14:paraId="0000000E">
      <w:pPr>
        <w:numPr>
          <w:ilvl w:val="1"/>
          <w:numId w:val="1"/>
        </w:numPr>
        <w:spacing w:after="240" w:before="120" w:lineRule="auto"/>
        <w:ind w:left="792" w:hanging="432"/>
        <w:rPr>
          <w:rFonts w:ascii="Calibri" w:cs="Calibri" w:eastAsia="Calibri" w:hAnsi="Calibri"/>
        </w:rPr>
      </w:pPr>
      <w:r w:rsidDel="00000000" w:rsidR="00000000" w:rsidRPr="00000000">
        <w:rPr>
          <w:rFonts w:ascii="Calibri" w:cs="Calibri" w:eastAsia="Calibri" w:hAnsi="Calibri"/>
          <w:rtl w:val="0"/>
        </w:rPr>
        <w:t xml:space="preserve">Election of Chair</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Motion 1: That Emma Dynes be elected as Chair</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Mover: Hugo Somboonsin</w:t>
        <w:tab/>
        <w:t xml:space="preserve"> </w:t>
        <w:tab/>
        <w:tab/>
        <w:tab/>
        <w:tab/>
        <w:tab/>
        <w:t xml:space="preserve">Seconded: Ada Pascoe</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CWD</w:t>
      </w:r>
    </w:p>
    <w:p w:rsidR="00000000" w:rsidDel="00000000" w:rsidP="00000000" w:rsidRDefault="00000000" w:rsidRPr="00000000" w14:paraId="00000012">
      <w:pPr>
        <w:numPr>
          <w:ilvl w:val="1"/>
          <w:numId w:val="1"/>
        </w:numPr>
        <w:spacing w:after="240" w:before="120" w:lineRule="auto"/>
        <w:ind w:left="792" w:hanging="432"/>
        <w:rPr>
          <w:rFonts w:ascii="Calibri" w:cs="Calibri" w:eastAsia="Calibri" w:hAnsi="Calibri"/>
        </w:rPr>
      </w:pPr>
      <w:r w:rsidDel="00000000" w:rsidR="00000000" w:rsidRPr="00000000">
        <w:rPr>
          <w:rFonts w:ascii="Calibri" w:cs="Calibri" w:eastAsia="Calibri" w:hAnsi="Calibri"/>
          <w:rtl w:val="0"/>
        </w:rPr>
        <w:t xml:space="preserve">Acknowledgement of Indigenous Custodians</w:t>
      </w:r>
    </w:p>
    <w:p w:rsidR="00000000" w:rsidDel="00000000" w:rsidP="00000000" w:rsidRDefault="00000000" w:rsidRPr="00000000" w14:paraId="00000013">
      <w:pPr>
        <w:spacing w:after="240" w:before="120" w:lineRule="auto"/>
        <w:ind w:left="792" w:firstLine="0"/>
        <w:rPr>
          <w:rFonts w:ascii="Calibri" w:cs="Calibri" w:eastAsia="Calibri" w:hAnsi="Calibri"/>
        </w:rPr>
      </w:pPr>
      <w:r w:rsidDel="00000000" w:rsidR="00000000" w:rsidRPr="00000000">
        <w:rPr>
          <w:rFonts w:ascii="Calibri" w:cs="Calibri" w:eastAsia="Calibri" w:hAnsi="Calibri"/>
          <w:rtl w:val="0"/>
        </w:rPr>
        <w:t xml:space="preserve">So acknowledged.</w:t>
      </w:r>
    </w:p>
    <w:p w:rsidR="00000000" w:rsidDel="00000000" w:rsidP="00000000" w:rsidRDefault="00000000" w:rsidRPr="00000000" w14:paraId="00000014">
      <w:pPr>
        <w:numPr>
          <w:ilvl w:val="1"/>
          <w:numId w:val="1"/>
        </w:numPr>
        <w:spacing w:after="240" w:before="120" w:lineRule="auto"/>
        <w:ind w:left="792" w:hanging="432"/>
        <w:rPr>
          <w:rFonts w:ascii="Calibri" w:cs="Calibri" w:eastAsia="Calibri" w:hAnsi="Calibri"/>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15">
      <w:pPr>
        <w:spacing w:after="240" w:before="120" w:lineRule="auto"/>
        <w:rPr>
          <w:rFonts w:ascii="Calibri" w:cs="Calibri" w:eastAsia="Calibri" w:hAnsi="Calibri"/>
        </w:rPr>
      </w:pPr>
      <w:r w:rsidDel="00000000" w:rsidR="00000000" w:rsidRPr="00000000">
        <w:rPr>
          <w:rFonts w:ascii="Calibri" w:cs="Calibri" w:eastAsia="Calibri" w:hAnsi="Calibri"/>
          <w:rtl w:val="0"/>
        </w:rPr>
        <w:t xml:space="preserve">Emma Dynes, Jaan Schild, Ada Pascoe, Harsha Dhawan, Khaleel Lalji, Yisa Sa and Hugo Somboonsin</w:t>
      </w:r>
    </w:p>
    <w:p w:rsidR="00000000" w:rsidDel="00000000" w:rsidP="00000000" w:rsidRDefault="00000000" w:rsidRPr="00000000" w14:paraId="00000016">
      <w:pPr>
        <w:spacing w:after="240" w:before="120" w:lineRule="auto"/>
        <w:rPr>
          <w:rFonts w:ascii="Calibri" w:cs="Calibri" w:eastAsia="Calibri" w:hAnsi="Calibri"/>
        </w:rPr>
      </w:pPr>
      <w:r w:rsidDel="00000000" w:rsidR="00000000" w:rsidRPr="00000000">
        <w:rPr>
          <w:rFonts w:ascii="Calibri" w:cs="Calibri" w:eastAsia="Calibri" w:hAnsi="Calibri"/>
          <w:rtl w:val="0"/>
        </w:rPr>
        <w:t xml:space="preserve">Whitney Chen joined shortly afterwards </w:t>
      </w:r>
    </w:p>
    <w:p w:rsidR="00000000" w:rsidDel="00000000" w:rsidP="00000000" w:rsidRDefault="00000000" w:rsidRPr="00000000" w14:paraId="00000017">
      <w:pPr>
        <w:numPr>
          <w:ilvl w:val="1"/>
          <w:numId w:val="1"/>
        </w:numPr>
        <w:spacing w:after="240" w:before="120" w:lineRule="auto"/>
        <w:ind w:left="792" w:hanging="432"/>
        <w:rPr>
          <w:rFonts w:ascii="Calibri" w:cs="Calibri" w:eastAsia="Calibri" w:hAnsi="Calibri"/>
        </w:rPr>
      </w:pPr>
      <w:r w:rsidDel="00000000" w:rsidR="00000000" w:rsidRPr="00000000">
        <w:rPr>
          <w:rFonts w:ascii="Calibri" w:cs="Calibri" w:eastAsia="Calibri" w:hAnsi="Calibri"/>
          <w:rtl w:val="0"/>
        </w:rPr>
        <w:t xml:space="preserve">Apologies</w:t>
      </w:r>
    </w:p>
    <w:p w:rsidR="00000000" w:rsidDel="00000000" w:rsidP="00000000" w:rsidRDefault="00000000" w:rsidRPr="00000000" w14:paraId="00000018">
      <w:pPr>
        <w:numPr>
          <w:ilvl w:val="1"/>
          <w:numId w:val="1"/>
        </w:numPr>
        <w:spacing w:after="240" w:before="120" w:lineRule="auto"/>
        <w:ind w:left="792" w:hanging="432"/>
        <w:rPr>
          <w:rFonts w:ascii="Calibri" w:cs="Calibri" w:eastAsia="Calibri" w:hAnsi="Calibri"/>
        </w:rPr>
      </w:pPr>
      <w:r w:rsidDel="00000000" w:rsidR="00000000" w:rsidRPr="00000000">
        <w:rPr>
          <w:rFonts w:ascii="Calibri" w:cs="Calibri" w:eastAsia="Calibri" w:hAnsi="Calibri"/>
          <w:rtl w:val="0"/>
        </w:rPr>
        <w:t xml:space="preserve">Proxies</w:t>
      </w:r>
    </w:p>
    <w:p w:rsidR="00000000" w:rsidDel="00000000" w:rsidP="00000000" w:rsidRDefault="00000000" w:rsidRPr="00000000" w14:paraId="00000019">
      <w:pPr>
        <w:numPr>
          <w:ilvl w:val="1"/>
          <w:numId w:val="1"/>
        </w:numPr>
        <w:spacing w:after="240" w:before="120" w:lineRule="auto"/>
        <w:ind w:left="792" w:hanging="432"/>
        <w:rPr>
          <w:rFonts w:ascii="Calibri" w:cs="Calibri" w:eastAsia="Calibri" w:hAnsi="Calibri"/>
        </w:rPr>
      </w:pPr>
      <w:r w:rsidDel="00000000" w:rsidR="00000000" w:rsidRPr="00000000">
        <w:rPr>
          <w:rFonts w:ascii="Calibri" w:cs="Calibri" w:eastAsia="Calibri" w:hAnsi="Calibri"/>
          <w:rtl w:val="0"/>
        </w:rPr>
        <w:t xml:space="preserve">Membership</w:t>
      </w:r>
    </w:p>
    <w:p w:rsidR="00000000" w:rsidDel="00000000" w:rsidP="00000000" w:rsidRDefault="00000000" w:rsidRPr="00000000" w14:paraId="0000001A">
      <w:pPr>
        <w:numPr>
          <w:ilvl w:val="1"/>
          <w:numId w:val="1"/>
        </w:numPr>
        <w:spacing w:after="240" w:before="120" w:lineRule="auto"/>
        <w:ind w:left="792" w:hanging="432"/>
        <w:rPr>
          <w:rFonts w:ascii="Calibri" w:cs="Calibri" w:eastAsia="Calibri" w:hAnsi="Calibri"/>
        </w:rPr>
      </w:pPr>
      <w:r w:rsidDel="00000000" w:rsidR="00000000" w:rsidRPr="00000000">
        <w:rPr>
          <w:rFonts w:ascii="Calibri" w:cs="Calibri" w:eastAsia="Calibri" w:hAnsi="Calibri"/>
          <w:rtl w:val="0"/>
        </w:rPr>
        <w:t xml:space="preserve">Adoption of Agenda</w:t>
        <w:tab/>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Motion 1: To adopt the Agenda as presented.</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Mover:</w:t>
        <w:tab/>
        <w:t xml:space="preserve"> Ada Pascoe</w:t>
        <w:tab/>
        <w:tab/>
        <w:tab/>
        <w:t xml:space="preserve">Seconded: Hugo Somboonsin </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CWD</w:t>
      </w:r>
    </w:p>
    <w:p w:rsidR="00000000" w:rsidDel="00000000" w:rsidP="00000000" w:rsidRDefault="00000000" w:rsidRPr="00000000" w14:paraId="0000001E">
      <w:pPr>
        <w:spacing w:after="240" w:before="12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after="240" w:before="12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Confirmation of Previous Minutes</w:t>
        <w:tab/>
        <w:tab/>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Motion 1: To confirm the previous minutes from meeting 1(24) as presented.</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Mover:</w:t>
        <w:tab/>
        <w:t xml:space="preserve"> Ada Pascoe </w:t>
        <w:tab/>
        <w:tab/>
        <w:tab/>
        <w:t xml:space="preserve">Seconded: Hugo Somboonsin</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CWD</w:t>
      </w:r>
    </w:p>
    <w:p w:rsidR="00000000" w:rsidDel="00000000" w:rsidP="00000000" w:rsidRDefault="00000000" w:rsidRPr="00000000" w14:paraId="00000024">
      <w:pPr>
        <w:spacing w:after="240" w:before="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Conflicts of Interest Declaration</w:t>
      </w:r>
    </w:p>
    <w:p w:rsidR="00000000" w:rsidDel="00000000" w:rsidP="00000000" w:rsidRDefault="00000000" w:rsidRPr="00000000" w14:paraId="00000026">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Matters Arising from the Minutes</w:t>
      </w:r>
    </w:p>
    <w:p w:rsidR="00000000" w:rsidDel="00000000" w:rsidP="00000000" w:rsidRDefault="00000000" w:rsidRPr="00000000" w14:paraId="00000027">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Correspondence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8">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Office Bearer Reports</w:t>
      </w: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Motion 1: To adopt the Office Bearer reports as presented.</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Mover:</w:t>
        <w:tab/>
        <w:t xml:space="preserve"> Ada Pascoe</w:t>
        <w:tab/>
        <w:tab/>
        <w:tab/>
        <w:t xml:space="preserve">Seconded: Khaleel Lalji</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before="120" w:lineRule="auto"/>
        <w:ind w:left="720" w:firstLine="0"/>
        <w:rPr>
          <w:rFonts w:ascii="Calibri" w:cs="Calibri" w:eastAsia="Calibri" w:hAnsi="Calibri"/>
        </w:rPr>
      </w:pPr>
      <w:r w:rsidDel="00000000" w:rsidR="00000000" w:rsidRPr="00000000">
        <w:rPr>
          <w:rFonts w:ascii="Calibri" w:cs="Calibri" w:eastAsia="Calibri" w:hAnsi="Calibri"/>
          <w:rtl w:val="0"/>
        </w:rPr>
        <w:t xml:space="preserve">CWD</w:t>
      </w:r>
    </w:p>
    <w:p w:rsidR="00000000" w:rsidDel="00000000" w:rsidP="00000000" w:rsidRDefault="00000000" w:rsidRPr="00000000" w14:paraId="0000002C">
      <w:pPr>
        <w:spacing w:after="240" w:before="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Other Reports</w:t>
      </w:r>
    </w:p>
    <w:p w:rsidR="00000000" w:rsidDel="00000000" w:rsidP="00000000" w:rsidRDefault="00000000" w:rsidRPr="00000000" w14:paraId="0000002E">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Operational Business (Motions on Notice)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36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General Business (Motions on Notice) </w:t>
      </w:r>
      <w:r w:rsidDel="00000000" w:rsidR="00000000" w:rsidRPr="00000000">
        <w:rPr>
          <w:rtl w:val="0"/>
        </w:rPr>
      </w:r>
    </w:p>
    <w:p w:rsidR="00000000" w:rsidDel="00000000" w:rsidP="00000000" w:rsidRDefault="00000000" w:rsidRPr="00000000" w14:paraId="00000030">
      <w:pPr>
        <w:spacing w:after="240" w:before="120" w:lineRule="auto"/>
        <w:ind w:left="360" w:firstLine="0"/>
        <w:rPr>
          <w:rFonts w:ascii="Calibri" w:cs="Calibri" w:eastAsia="Calibri" w:hAnsi="Calibri"/>
          <w:b w:val="1"/>
        </w:rPr>
      </w:pPr>
      <w:r w:rsidDel="00000000" w:rsidR="00000000" w:rsidRPr="00000000">
        <w:rPr>
          <w:rtl w:val="0"/>
        </w:rPr>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5"/>
        <w:tblGridChange w:id="0">
          <w:tblGrid>
            <w:gridCol w:w="9015"/>
          </w:tblGrid>
        </w:tblGridChange>
      </w:tblGrid>
      <w:tr>
        <w:trPr>
          <w:cantSplit w:val="0"/>
          <w:trHeight w:val="505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Motion 1: </w:t>
            </w:r>
          </w:p>
          <w:p w:rsidR="00000000" w:rsidDel="00000000" w:rsidP="00000000" w:rsidRDefault="00000000" w:rsidRPr="00000000" w14:paraId="0000003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Preamble: </w:t>
              <w:br w:type="textWrapping"/>
              <w:t xml:space="preserve">We aim to rerun Radical Education / Social Justice week, which we organised in collaboration with UMSU EdPub last year. Last year the event was very well attended, with good student engagement throughout the week. We are scaling it down a bit this year due to a smaller budget. The money will be used for food and other consumables to use throughout the week. </w:t>
            </w:r>
          </w:p>
          <w:p w:rsidR="00000000" w:rsidDel="00000000" w:rsidP="00000000" w:rsidRDefault="00000000" w:rsidRPr="00000000" w14:paraId="000000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Action:</w:t>
              <w:br w:type="textWrapping"/>
              <w:t xml:space="preserve">That Environment Committee approves $900 be passed from 03-60-640-3840 Events general for promotional expenses for Radical Education Week including professional A3 posters. </w:t>
            </w:r>
          </w:p>
          <w:p w:rsidR="00000000" w:rsidDel="00000000" w:rsidP="00000000" w:rsidRDefault="00000000" w:rsidRPr="00000000" w14:paraId="0000003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Moved:</w:t>
            </w:r>
            <w:r w:rsidDel="00000000" w:rsidR="00000000" w:rsidRPr="00000000">
              <w:rPr>
                <w:rFonts w:ascii="Calibri" w:cs="Calibri" w:eastAsia="Calibri" w:hAnsi="Calibri"/>
                <w:rtl w:val="0"/>
              </w:rPr>
              <w:t xml:space="preserve"> Ada Pascoe</w:t>
            </w:r>
          </w:p>
          <w:p w:rsidR="00000000" w:rsidDel="00000000" w:rsidP="00000000" w:rsidRDefault="00000000" w:rsidRPr="00000000" w14:paraId="00000035">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Seconded: </w:t>
            </w:r>
            <w:r w:rsidDel="00000000" w:rsidR="00000000" w:rsidRPr="00000000">
              <w:rPr>
                <w:rFonts w:ascii="Calibri" w:cs="Calibri" w:eastAsia="Calibri" w:hAnsi="Calibri"/>
                <w:rtl w:val="0"/>
              </w:rPr>
              <w:t xml:space="preserve">Emma Dynes</w:t>
            </w:r>
          </w:p>
          <w:p w:rsidR="00000000" w:rsidDel="00000000" w:rsidP="00000000" w:rsidRDefault="00000000" w:rsidRPr="00000000" w14:paraId="000000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CWD </w:t>
            </w:r>
          </w:p>
        </w:tc>
      </w:tr>
    </w:tbl>
    <w:p w:rsidR="00000000" w:rsidDel="00000000" w:rsidP="00000000" w:rsidRDefault="00000000" w:rsidRPr="00000000" w14:paraId="00000037">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Harsha asked a question about promotion for Friday’s banner painting </w:t>
      </w:r>
    </w:p>
    <w:p w:rsidR="00000000" w:rsidDel="00000000" w:rsidP="00000000" w:rsidRDefault="00000000" w:rsidRPr="00000000" w14:paraId="00000038">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Jaan responded </w:t>
      </w:r>
    </w:p>
    <w:p w:rsidR="00000000" w:rsidDel="00000000" w:rsidP="00000000" w:rsidRDefault="00000000" w:rsidRPr="00000000" w14:paraId="00000039">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Hugo asked a question about events that run in Radical Education Week</w:t>
      </w:r>
    </w:p>
    <w:p w:rsidR="00000000" w:rsidDel="00000000" w:rsidP="00000000" w:rsidRDefault="00000000" w:rsidRPr="00000000" w14:paraId="0000003A">
      <w:pPr>
        <w:spacing w:after="240" w:before="240" w:line="276" w:lineRule="auto"/>
        <w:rPr>
          <w:rFonts w:ascii="Calibri" w:cs="Calibri" w:eastAsia="Calibri" w:hAnsi="Calibri"/>
          <w:b w:val="1"/>
        </w:rPr>
      </w:pPr>
      <w:r w:rsidDel="00000000" w:rsidR="00000000" w:rsidRPr="00000000">
        <w:rPr>
          <w:rFonts w:ascii="Calibri" w:cs="Calibri" w:eastAsia="Calibri" w:hAnsi="Calibri"/>
          <w:rtl w:val="0"/>
        </w:rPr>
        <w:t xml:space="preserve">Jaan and Emma responded</w:t>
      </w:r>
      <w:r w:rsidDel="00000000" w:rsidR="00000000" w:rsidRPr="00000000">
        <w:rPr>
          <w:rtl w:val="0"/>
        </w:rPr>
      </w:r>
    </w:p>
    <w:p w:rsidR="00000000" w:rsidDel="00000000" w:rsidP="00000000" w:rsidRDefault="00000000" w:rsidRPr="00000000" w14:paraId="0000003B">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Other Business (Motions without Notice)</w:t>
      </w:r>
    </w:p>
    <w:p w:rsidR="00000000" w:rsidDel="00000000" w:rsidP="00000000" w:rsidRDefault="00000000" w:rsidRPr="00000000" w14:paraId="0000003C">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Next Meeting</w:t>
      </w:r>
    </w:p>
    <w:p w:rsidR="00000000" w:rsidDel="00000000" w:rsidP="00000000" w:rsidRDefault="00000000" w:rsidRPr="00000000" w14:paraId="0000003D">
      <w:pPr>
        <w:numPr>
          <w:ilvl w:val="0"/>
          <w:numId w:val="1"/>
        </w:numPr>
        <w:spacing w:after="24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Close</w:t>
        <w:tab/>
      </w:r>
    </w:p>
    <w:p w:rsidR="00000000" w:rsidDel="00000000" w:rsidP="00000000" w:rsidRDefault="00000000" w:rsidRPr="00000000" w14:paraId="0000003E">
      <w:pPr>
        <w:spacing w:after="240" w:before="120" w:lineRule="auto"/>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Meeting closed at (6.19).</w:t>
      </w:r>
    </w:p>
    <w:p w:rsidR="00000000" w:rsidDel="00000000" w:rsidP="00000000" w:rsidRDefault="00000000" w:rsidRPr="00000000" w14:paraId="0000003F">
      <w:pPr>
        <w:spacing w:after="240" w:before="120" w:lineRule="auto"/>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36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DINMittelschrift Alternat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rPr>
        <w:rFonts w:ascii="DINMittelschrift Alternate" w:cs="DINMittelschrift Alternate" w:eastAsia="DINMittelschrift Alternate" w:hAnsi="DINMittelschrift Alternate"/>
        <w:sz w:val="16"/>
        <w:szCs w:val="16"/>
      </w:rPr>
    </w:pPr>
    <w:r w:rsidDel="00000000" w:rsidR="00000000" w:rsidRPr="00000000">
      <w:rPr>
        <w:rFonts w:ascii="DINMittelschrift Alternate" w:cs="DINMittelschrift Alternate" w:eastAsia="DINMittelschrift Alternate" w:hAnsi="DINMittelschrift Alternate"/>
        <w:sz w:val="16"/>
        <w:szCs w:val="16"/>
        <w:rtl w:val="0"/>
      </w:rPr>
      <w:t xml:space="preserve">Meeting of the Environment Committee 1(24)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w8yW6WcGDuQ7Z73MwVZHJPnRQ==">CgMxLjA4AHIhMThOT0ZQc2dlelR1Qm5yRmg5ZThVQ0JlczlzanFXdFBG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0x01010074FDBF9D6F0D2949B4F13B2281D79B7B</vt:lpwstr>
  </property>
  <property fmtid="{D5CDD505-2E9C-101B-9397-08002B2CF9AE}" pid="3" name="ContentTypeId">
    <vt:lpwstr>0x01010074FDBF9D6F0D2949B4F13B2281D79B7B</vt:lpwstr>
  </property>
</Properties>
</file>