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0B03" w14:textId="77777777" w:rsidR="007B23EB" w:rsidRPr="00BD6BA8" w:rsidRDefault="007B23EB" w:rsidP="007B23E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cstheme="minorHAnsi"/>
          <w:b/>
          <w:sz w:val="22"/>
          <w:szCs w:val="22"/>
        </w:rPr>
      </w:pPr>
      <w:r w:rsidRPr="00BD6BA8">
        <w:rPr>
          <w:rFonts w:cstheme="minorHAnsi"/>
          <w:noProof/>
        </w:rPr>
        <w:drawing>
          <wp:anchor distT="0" distB="0" distL="114300" distR="114300" simplePos="0" relativeHeight="251659264" behindDoc="0" locked="0" layoutInCell="1" hidden="0" allowOverlap="1" wp14:anchorId="7EBF74B7" wp14:editId="11ED84D9">
            <wp:simplePos x="0" y="0"/>
            <wp:positionH relativeFrom="column">
              <wp:posOffset>4486275</wp:posOffset>
            </wp:positionH>
            <wp:positionV relativeFrom="paragraph">
              <wp:posOffset>-167004</wp:posOffset>
            </wp:positionV>
            <wp:extent cx="1095375" cy="685800"/>
            <wp:effectExtent l="0" t="0" r="0" b="0"/>
            <wp:wrapNone/>
            <wp:docPr id="3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E787418" w14:textId="77777777" w:rsidR="007B23EB" w:rsidRPr="00BD6BA8" w:rsidRDefault="007B23EB" w:rsidP="007B23E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cstheme="minorHAnsi"/>
          <w:b/>
          <w:sz w:val="22"/>
          <w:szCs w:val="22"/>
        </w:rPr>
      </w:pPr>
      <w:r w:rsidRPr="00BD6BA8">
        <w:rPr>
          <w:rFonts w:cstheme="minorHAnsi"/>
          <w:b/>
          <w:sz w:val="22"/>
          <w:szCs w:val="22"/>
        </w:rPr>
        <w:t xml:space="preserve">  University of Melbourne Student Union</w:t>
      </w:r>
    </w:p>
    <w:p w14:paraId="3E0A75E4" w14:textId="77777777" w:rsidR="007B23EB" w:rsidRPr="00BD6BA8" w:rsidRDefault="007B23EB" w:rsidP="007B23E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cstheme="minorHAnsi"/>
          <w:b/>
          <w:sz w:val="22"/>
          <w:szCs w:val="22"/>
        </w:rPr>
      </w:pPr>
      <w:r w:rsidRPr="00BD6BA8">
        <w:rPr>
          <w:rFonts w:cstheme="minorHAnsi"/>
          <w:b/>
          <w:sz w:val="22"/>
          <w:szCs w:val="22"/>
        </w:rPr>
        <w:t xml:space="preserve">Meeting of the </w:t>
      </w:r>
      <w:r w:rsidRPr="00516D51">
        <w:rPr>
          <w:rFonts w:cstheme="minorHAnsi"/>
          <w:b/>
          <w:color w:val="000000" w:themeColor="text1"/>
          <w:sz w:val="22"/>
          <w:szCs w:val="22"/>
        </w:rPr>
        <w:t>Queer Committee</w:t>
      </w:r>
    </w:p>
    <w:p w14:paraId="32597602" w14:textId="77777777" w:rsidR="007B23EB" w:rsidRPr="00BD6BA8" w:rsidRDefault="007B23EB" w:rsidP="007B23E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cstheme="minorHAnsi"/>
          <w:b/>
          <w:sz w:val="22"/>
          <w:szCs w:val="22"/>
        </w:rPr>
      </w:pPr>
      <w:r w:rsidRPr="00BD6BA8">
        <w:rPr>
          <w:rFonts w:cstheme="minorHAnsi"/>
          <w:b/>
          <w:sz w:val="22"/>
          <w:szCs w:val="22"/>
        </w:rPr>
        <w:t>Minutes</w:t>
      </w:r>
    </w:p>
    <w:p w14:paraId="2D10FDD3" w14:textId="4AB8CC70" w:rsidR="007B23EB" w:rsidRPr="00516D51" w:rsidRDefault="00F30187" w:rsidP="007B23E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cstheme="minorHAnsi"/>
          <w:b/>
          <w:color w:val="000000" w:themeColor="text1"/>
          <w:sz w:val="22"/>
          <w:szCs w:val="22"/>
        </w:rPr>
      </w:pPr>
      <w:r>
        <w:rPr>
          <w:rFonts w:cstheme="minorHAnsi"/>
          <w:b/>
          <w:color w:val="000000" w:themeColor="text1"/>
          <w:sz w:val="22"/>
          <w:szCs w:val="22"/>
        </w:rPr>
        <w:t>Thursday</w:t>
      </w:r>
      <w:r w:rsidR="007B23EB" w:rsidRPr="00516D51">
        <w:rPr>
          <w:rFonts w:cstheme="minorHAnsi"/>
          <w:b/>
          <w:color w:val="000000" w:themeColor="text1"/>
          <w:sz w:val="22"/>
          <w:szCs w:val="22"/>
        </w:rPr>
        <w:t xml:space="preserve">, </w:t>
      </w:r>
      <w:r>
        <w:rPr>
          <w:rFonts w:cstheme="minorHAnsi"/>
          <w:b/>
          <w:color w:val="000000" w:themeColor="text1"/>
          <w:sz w:val="22"/>
          <w:szCs w:val="22"/>
        </w:rPr>
        <w:t>29</w:t>
      </w:r>
      <w:r w:rsidR="007B23EB" w:rsidRPr="00516D51">
        <w:rPr>
          <w:rFonts w:cstheme="minorHAnsi"/>
          <w:b/>
          <w:color w:val="000000" w:themeColor="text1"/>
          <w:sz w:val="22"/>
          <w:szCs w:val="22"/>
        </w:rPr>
        <w:t xml:space="preserve">, </w:t>
      </w:r>
      <w:r>
        <w:rPr>
          <w:rFonts w:cstheme="minorHAnsi"/>
          <w:b/>
          <w:color w:val="000000" w:themeColor="text1"/>
          <w:sz w:val="22"/>
          <w:szCs w:val="22"/>
        </w:rPr>
        <w:t>January</w:t>
      </w:r>
      <w:r w:rsidR="007B23EB" w:rsidRPr="00516D51">
        <w:rPr>
          <w:rFonts w:cstheme="minorHAnsi"/>
          <w:b/>
          <w:color w:val="000000" w:themeColor="text1"/>
          <w:sz w:val="22"/>
          <w:szCs w:val="22"/>
        </w:rPr>
        <w:t xml:space="preserve"> 202</w:t>
      </w:r>
      <w:r>
        <w:rPr>
          <w:rFonts w:cstheme="minorHAnsi"/>
          <w:b/>
          <w:color w:val="000000" w:themeColor="text1"/>
          <w:sz w:val="22"/>
          <w:szCs w:val="22"/>
        </w:rPr>
        <w:t>6</w:t>
      </w:r>
      <w:r w:rsidR="007B23EB" w:rsidRPr="00516D51">
        <w:rPr>
          <w:rFonts w:cstheme="minorHAnsi"/>
          <w:b/>
          <w:color w:val="000000" w:themeColor="text1"/>
          <w:sz w:val="22"/>
          <w:szCs w:val="22"/>
        </w:rPr>
        <w:t>, 1</w:t>
      </w:r>
      <w:r>
        <w:rPr>
          <w:rFonts w:cstheme="minorHAnsi"/>
          <w:b/>
          <w:color w:val="000000" w:themeColor="text1"/>
          <w:sz w:val="22"/>
          <w:szCs w:val="22"/>
        </w:rPr>
        <w:t>8</w:t>
      </w:r>
      <w:r w:rsidR="007B23EB" w:rsidRPr="00516D51">
        <w:rPr>
          <w:rFonts w:cstheme="minorHAnsi"/>
          <w:b/>
          <w:color w:val="000000" w:themeColor="text1"/>
          <w:sz w:val="22"/>
          <w:szCs w:val="22"/>
        </w:rPr>
        <w:t>:00</w:t>
      </w:r>
      <w:r w:rsidR="007B23EB">
        <w:rPr>
          <w:rFonts w:cstheme="minorHAnsi"/>
          <w:b/>
          <w:color w:val="000000" w:themeColor="text1"/>
          <w:sz w:val="22"/>
          <w:szCs w:val="22"/>
        </w:rPr>
        <w:t xml:space="preserve"> AEDT</w:t>
      </w:r>
    </w:p>
    <w:p w14:paraId="7FE64BFC" w14:textId="04BE6E18" w:rsidR="007B23EB" w:rsidRPr="00516D51" w:rsidRDefault="007B23EB" w:rsidP="007B23E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516D51">
        <w:rPr>
          <w:rFonts w:cstheme="minorHAnsi"/>
          <w:b/>
          <w:color w:val="000000" w:themeColor="text1"/>
          <w:sz w:val="22"/>
          <w:szCs w:val="22"/>
        </w:rPr>
        <w:t xml:space="preserve">Meeting </w:t>
      </w:r>
      <w:r w:rsidR="00F30187">
        <w:rPr>
          <w:rFonts w:cstheme="minorHAnsi"/>
          <w:b/>
          <w:color w:val="000000" w:themeColor="text1"/>
          <w:sz w:val="22"/>
          <w:szCs w:val="22"/>
        </w:rPr>
        <w:t>2</w:t>
      </w:r>
      <w:r w:rsidR="00DE27A1">
        <w:rPr>
          <w:rFonts w:cstheme="minorHAnsi"/>
          <w:b/>
          <w:color w:val="000000" w:themeColor="text1"/>
          <w:sz w:val="22"/>
          <w:szCs w:val="22"/>
        </w:rPr>
        <w:t xml:space="preserve"> </w:t>
      </w:r>
      <w:r w:rsidRPr="00516D51">
        <w:rPr>
          <w:rFonts w:cstheme="minorHAnsi"/>
          <w:b/>
          <w:color w:val="000000" w:themeColor="text1"/>
          <w:sz w:val="22"/>
          <w:szCs w:val="22"/>
        </w:rPr>
        <w:t>(</w:t>
      </w:r>
      <w:r w:rsidR="00DE27A1">
        <w:rPr>
          <w:rFonts w:cstheme="minorHAnsi"/>
          <w:b/>
          <w:color w:val="000000" w:themeColor="text1"/>
          <w:sz w:val="22"/>
          <w:szCs w:val="22"/>
        </w:rPr>
        <w:t>20</w:t>
      </w:r>
      <w:r w:rsidRPr="00516D51">
        <w:rPr>
          <w:rFonts w:cstheme="minorHAnsi"/>
          <w:b/>
          <w:color w:val="000000" w:themeColor="text1"/>
          <w:sz w:val="22"/>
          <w:szCs w:val="22"/>
        </w:rPr>
        <w:t>2</w:t>
      </w:r>
      <w:r>
        <w:rPr>
          <w:rFonts w:cstheme="minorHAnsi"/>
          <w:b/>
          <w:color w:val="000000" w:themeColor="text1"/>
          <w:sz w:val="22"/>
          <w:szCs w:val="22"/>
        </w:rPr>
        <w:t>6</w:t>
      </w:r>
      <w:r w:rsidRPr="00516D51">
        <w:rPr>
          <w:rFonts w:cstheme="minorHAnsi"/>
          <w:b/>
          <w:color w:val="000000" w:themeColor="text1"/>
          <w:sz w:val="22"/>
          <w:szCs w:val="22"/>
        </w:rPr>
        <w:t>)</w:t>
      </w:r>
    </w:p>
    <w:p w14:paraId="40FDF590" w14:textId="77777777" w:rsidR="007B23EB" w:rsidRDefault="007B23EB" w:rsidP="007B23E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cstheme="minorHAnsi"/>
          <w:b/>
          <w:bCs/>
          <w:color w:val="000000" w:themeColor="text1"/>
          <w:sz w:val="22"/>
          <w:szCs w:val="22"/>
        </w:rPr>
      </w:pPr>
      <w:r w:rsidRPr="00516D51">
        <w:rPr>
          <w:rFonts w:cstheme="minorHAnsi"/>
          <w:b/>
          <w:bCs/>
          <w:color w:val="000000" w:themeColor="text1"/>
          <w:sz w:val="22"/>
          <w:szCs w:val="22"/>
        </w:rPr>
        <w:t xml:space="preserve">Location: </w:t>
      </w: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via </w:t>
      </w:r>
      <w:r w:rsidRPr="00516D51">
        <w:rPr>
          <w:rFonts w:cstheme="minorHAnsi"/>
          <w:b/>
          <w:bCs/>
          <w:color w:val="000000" w:themeColor="text1"/>
          <w:sz w:val="22"/>
          <w:szCs w:val="22"/>
        </w:rPr>
        <w:t>Zoom</w:t>
      </w:r>
    </w:p>
    <w:p w14:paraId="69C26842" w14:textId="77777777" w:rsidR="007B23EB" w:rsidRPr="00516D51" w:rsidRDefault="007B23EB" w:rsidP="007B23E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cstheme="minorHAnsi"/>
          <w:b/>
          <w:color w:val="000000" w:themeColor="text1"/>
          <w:sz w:val="22"/>
          <w:szCs w:val="22"/>
        </w:rPr>
      </w:pPr>
    </w:p>
    <w:p w14:paraId="622688BC" w14:textId="77777777" w:rsidR="007B23EB" w:rsidRPr="00BD6BA8" w:rsidRDefault="007B23EB" w:rsidP="007B23EB">
      <w:pPr>
        <w:pStyle w:val="Default"/>
        <w:rPr>
          <w:rFonts w:asciiTheme="minorHAnsi" w:hAnsiTheme="minorHAnsi" w:cstheme="minorHAnsi"/>
        </w:rPr>
      </w:pPr>
    </w:p>
    <w:p w14:paraId="6DA5C7C3" w14:textId="77777777" w:rsidR="00F30187" w:rsidRDefault="00F30187" w:rsidP="007B23E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https://unimelb.zoom.us/j/89690517686?pwd=blZDGvnCJ36GRi59dv0F6hqaAyymLA.1 </w:t>
      </w:r>
    </w:p>
    <w:p w14:paraId="0F880CB6" w14:textId="373B0118" w:rsidR="007B23EB" w:rsidRPr="00BD6BA8" w:rsidRDefault="007B23EB" w:rsidP="007B23E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  <w:rPr>
          <w:rFonts w:eastAsiaTheme="minorEastAsia" w:cstheme="minorHAnsi"/>
          <w:color w:val="000000" w:themeColor="text1"/>
        </w:rPr>
      </w:pPr>
      <w:r w:rsidRPr="00BD6BA8">
        <w:rPr>
          <w:rFonts w:cstheme="minorHAnsi"/>
          <w:b/>
          <w:bCs/>
        </w:rPr>
        <w:t>Password</w:t>
      </w:r>
      <w:r w:rsidRPr="00BD6BA8">
        <w:rPr>
          <w:rFonts w:cstheme="minorHAnsi"/>
        </w:rPr>
        <w:t xml:space="preserve">: </w:t>
      </w:r>
      <w:r w:rsidRPr="007C2332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818514</w:t>
      </w:r>
    </w:p>
    <w:p w14:paraId="715C5896" w14:textId="6C1E1355" w:rsidR="007B23EB" w:rsidRPr="00516D51" w:rsidRDefault="007B23EB" w:rsidP="007B23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jc w:val="center"/>
        <w:rPr>
          <w:rFonts w:cstheme="minorHAnsi"/>
          <w:b/>
          <w:bCs/>
          <w:color w:val="000000" w:themeColor="text1"/>
        </w:rPr>
      </w:pPr>
      <w:r w:rsidRPr="002864D9">
        <w:rPr>
          <w:rFonts w:cstheme="minorHAnsi"/>
          <w:b/>
          <w:bCs/>
        </w:rPr>
        <w:t xml:space="preserve">Meeting opened at </w:t>
      </w:r>
      <w:r w:rsidR="00F30187">
        <w:rPr>
          <w:rFonts w:cstheme="minorHAnsi"/>
          <w:b/>
          <w:bCs/>
          <w:color w:val="000000" w:themeColor="text1"/>
        </w:rPr>
        <w:t>18</w:t>
      </w:r>
      <w:r w:rsidRPr="00516D51">
        <w:rPr>
          <w:rFonts w:cstheme="minorHAnsi"/>
          <w:b/>
          <w:bCs/>
          <w:color w:val="000000" w:themeColor="text1"/>
        </w:rPr>
        <w:t>:</w:t>
      </w:r>
      <w:r>
        <w:rPr>
          <w:rFonts w:cstheme="minorHAnsi"/>
          <w:b/>
          <w:bCs/>
          <w:color w:val="000000" w:themeColor="text1"/>
        </w:rPr>
        <w:t>02 AEDT</w:t>
      </w:r>
      <w:r w:rsidRPr="00516D51">
        <w:rPr>
          <w:rFonts w:cstheme="minorHAnsi"/>
          <w:b/>
          <w:bCs/>
          <w:color w:val="000000" w:themeColor="text1"/>
        </w:rPr>
        <w:t>.</w:t>
      </w:r>
    </w:p>
    <w:p w14:paraId="715945D1" w14:textId="77777777" w:rsidR="007C2332" w:rsidRDefault="007C2332" w:rsidP="00BA2A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  <w:lang w:val="en-GB"/>
        </w:rPr>
      </w:pPr>
    </w:p>
    <w:p w14:paraId="6F796F90" w14:textId="77777777" w:rsidR="007C2332" w:rsidRPr="00B83862" w:rsidRDefault="007C2332" w:rsidP="007C2332">
      <w:pPr>
        <w:numPr>
          <w:ilvl w:val="0"/>
          <w:numId w:val="3"/>
        </w:numPr>
        <w:spacing w:before="120" w:after="240" w:line="240" w:lineRule="auto"/>
        <w:rPr>
          <w:rFonts w:cstheme="minorHAnsi"/>
          <w:b/>
        </w:rPr>
      </w:pPr>
      <w:r w:rsidRPr="00B83862">
        <w:rPr>
          <w:rFonts w:cstheme="minorHAnsi"/>
          <w:b/>
        </w:rPr>
        <w:t>Procedural Matters</w:t>
      </w:r>
    </w:p>
    <w:p w14:paraId="20B9DE27" w14:textId="77777777" w:rsidR="007C2332" w:rsidRPr="00EF20EA" w:rsidRDefault="007C2332" w:rsidP="007C2332">
      <w:pPr>
        <w:numPr>
          <w:ilvl w:val="1"/>
          <w:numId w:val="3"/>
        </w:numPr>
        <w:spacing w:before="120" w:after="240" w:line="240" w:lineRule="auto"/>
        <w:rPr>
          <w:rFonts w:cstheme="minorHAnsi"/>
        </w:rPr>
      </w:pPr>
      <w:r w:rsidRPr="00BD6BA8">
        <w:rPr>
          <w:rFonts w:cstheme="minorHAnsi"/>
        </w:rPr>
        <w:t>Election of Chair</w:t>
      </w:r>
    </w:p>
    <w:p w14:paraId="158C34CB" w14:textId="0731006D" w:rsidR="007C2332" w:rsidRDefault="007C2332" w:rsidP="007C2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cstheme="minorHAnsi"/>
        </w:rPr>
      </w:pPr>
      <w:r w:rsidRPr="00BD6BA8">
        <w:rPr>
          <w:rFonts w:cstheme="minorHAnsi"/>
        </w:rPr>
        <w:t>Motion 1</w:t>
      </w:r>
      <w:r w:rsidRPr="00B83862">
        <w:rPr>
          <w:rFonts w:cstheme="minorHAnsi"/>
        </w:rPr>
        <w:t xml:space="preserve">: That </w:t>
      </w:r>
      <w:r>
        <w:rPr>
          <w:rFonts w:cstheme="minorHAnsi"/>
          <w:color w:val="000000" w:themeColor="text1"/>
        </w:rPr>
        <w:t>Lyton</w:t>
      </w:r>
      <w:r w:rsidR="001874AD">
        <w:rPr>
          <w:rFonts w:cstheme="minorHAnsi"/>
          <w:color w:val="000000" w:themeColor="text1"/>
        </w:rPr>
        <w:t xml:space="preserve"> Namawanda</w:t>
      </w:r>
      <w:r>
        <w:rPr>
          <w:rFonts w:cstheme="minorHAnsi"/>
          <w:color w:val="000000" w:themeColor="text1"/>
        </w:rPr>
        <w:t xml:space="preserve"> is to </w:t>
      </w:r>
      <w:r w:rsidRPr="00B83862">
        <w:rPr>
          <w:rFonts w:cstheme="minorHAnsi"/>
        </w:rPr>
        <w:t xml:space="preserve">be elected </w:t>
      </w:r>
      <w:r w:rsidRPr="00BD6BA8">
        <w:rPr>
          <w:rFonts w:cstheme="minorHAnsi"/>
        </w:rPr>
        <w:t>as Chair</w:t>
      </w:r>
      <w:r>
        <w:rPr>
          <w:rFonts w:cstheme="minorHAnsi"/>
        </w:rPr>
        <w:t>.</w:t>
      </w:r>
    </w:p>
    <w:p w14:paraId="3ED2132F" w14:textId="28E4CD90" w:rsidR="007C2332" w:rsidRDefault="007C2332" w:rsidP="007C2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cstheme="minorHAnsi"/>
        </w:rPr>
      </w:pPr>
      <w:r w:rsidRPr="00BD6BA8">
        <w:rPr>
          <w:rFonts w:cstheme="minorHAnsi"/>
        </w:rPr>
        <w:t>Mover:</w:t>
      </w:r>
      <w:r w:rsidRPr="00BD6BA8">
        <w:rPr>
          <w:rFonts w:cstheme="minorHAnsi"/>
        </w:rPr>
        <w:tab/>
      </w:r>
      <w:r w:rsidR="00F30187">
        <w:rPr>
          <w:rFonts w:cstheme="minorHAnsi"/>
        </w:rPr>
        <w:t>Elle Ivery</w:t>
      </w:r>
      <w:r>
        <w:rPr>
          <w:rFonts w:cstheme="minorHAnsi"/>
        </w:rPr>
        <w:tab/>
      </w:r>
      <w:r w:rsidRPr="00BD6BA8">
        <w:rPr>
          <w:rFonts w:cstheme="minorHAnsi"/>
        </w:rPr>
        <w:tab/>
      </w:r>
      <w:r w:rsidRPr="00BD6BA8">
        <w:rPr>
          <w:rFonts w:cstheme="minorHAnsi"/>
        </w:rPr>
        <w:tab/>
      </w:r>
      <w:r>
        <w:rPr>
          <w:rFonts w:cstheme="minorHAnsi"/>
        </w:rPr>
        <w:tab/>
      </w:r>
      <w:r w:rsidRPr="00BD6BA8">
        <w:rPr>
          <w:rFonts w:cstheme="minorHAnsi"/>
        </w:rPr>
        <w:t>Seconde</w:t>
      </w:r>
      <w:r>
        <w:rPr>
          <w:rFonts w:cstheme="minorHAnsi"/>
        </w:rPr>
        <w:t>d</w:t>
      </w:r>
      <w:r w:rsidRPr="00BD6BA8">
        <w:rPr>
          <w:rFonts w:cstheme="minorHAnsi"/>
        </w:rPr>
        <w:t xml:space="preserve">: </w:t>
      </w:r>
      <w:r w:rsidR="00DE27A1">
        <w:rPr>
          <w:rFonts w:cstheme="minorHAnsi"/>
        </w:rPr>
        <w:t>Allie Lee</w:t>
      </w:r>
    </w:p>
    <w:p w14:paraId="1C36B7D6" w14:textId="77777777" w:rsidR="007C2332" w:rsidRPr="00BD6BA8" w:rsidRDefault="007C2332" w:rsidP="007C2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cstheme="minorHAnsi"/>
        </w:rPr>
      </w:pPr>
      <w:r w:rsidRPr="00B83862">
        <w:rPr>
          <w:rFonts w:cstheme="minorHAnsi"/>
        </w:rPr>
        <w:t>CARRIED</w:t>
      </w:r>
      <w:r>
        <w:rPr>
          <w:rFonts w:cstheme="minorHAnsi"/>
        </w:rPr>
        <w:t xml:space="preserve"> WITHOUT DISSENT (CWD)</w:t>
      </w:r>
    </w:p>
    <w:p w14:paraId="7A374456" w14:textId="77777777" w:rsidR="007C2332" w:rsidRPr="00BD6BA8" w:rsidRDefault="007C2332" w:rsidP="007C2332">
      <w:pPr>
        <w:numPr>
          <w:ilvl w:val="1"/>
          <w:numId w:val="3"/>
        </w:numPr>
        <w:spacing w:before="120" w:after="240" w:line="240" w:lineRule="auto"/>
        <w:rPr>
          <w:rFonts w:cstheme="minorHAnsi"/>
        </w:rPr>
      </w:pPr>
      <w:r w:rsidRPr="00BD6BA8">
        <w:rPr>
          <w:rFonts w:cstheme="minorHAnsi"/>
        </w:rPr>
        <w:t>Acknowledgement of Indigenous Custodians</w:t>
      </w:r>
    </w:p>
    <w:p w14:paraId="35458EE7" w14:textId="77777777" w:rsidR="007C2332" w:rsidRDefault="007C2332" w:rsidP="007C2332">
      <w:pPr>
        <w:numPr>
          <w:ilvl w:val="1"/>
          <w:numId w:val="3"/>
        </w:numPr>
        <w:spacing w:before="120" w:after="240" w:line="240" w:lineRule="auto"/>
        <w:rPr>
          <w:rFonts w:cstheme="minorHAnsi"/>
        </w:rPr>
      </w:pPr>
      <w:r w:rsidRPr="00BD6BA8">
        <w:rPr>
          <w:rFonts w:cstheme="minorHAnsi"/>
        </w:rPr>
        <w:t>Attendance</w:t>
      </w:r>
    </w:p>
    <w:p w14:paraId="63344457" w14:textId="77777777" w:rsidR="00DE27A1" w:rsidRDefault="001874AD" w:rsidP="00DE27A1">
      <w:pPr>
        <w:pStyle w:val="ListParagraph"/>
        <w:numPr>
          <w:ilvl w:val="0"/>
          <w:numId w:val="4"/>
        </w:numPr>
        <w:spacing w:before="120" w:after="240"/>
        <w:rPr>
          <w:rFonts w:cstheme="minorHAnsi"/>
        </w:rPr>
      </w:pPr>
      <w:r w:rsidRPr="00DE27A1">
        <w:rPr>
          <w:rFonts w:cstheme="minorHAnsi"/>
        </w:rPr>
        <w:t>Kenway</w:t>
      </w:r>
      <w:r w:rsidR="007566A6" w:rsidRPr="00DE27A1">
        <w:rPr>
          <w:rFonts w:cstheme="minorHAnsi"/>
        </w:rPr>
        <w:t xml:space="preserve"> Sheridan</w:t>
      </w:r>
    </w:p>
    <w:p w14:paraId="5E81678D" w14:textId="77777777" w:rsidR="00DE27A1" w:rsidRDefault="001874AD" w:rsidP="00DE27A1">
      <w:pPr>
        <w:pStyle w:val="ListParagraph"/>
        <w:numPr>
          <w:ilvl w:val="0"/>
          <w:numId w:val="4"/>
        </w:numPr>
        <w:spacing w:before="120" w:after="240"/>
        <w:rPr>
          <w:rFonts w:cstheme="minorHAnsi"/>
        </w:rPr>
      </w:pPr>
      <w:r w:rsidRPr="00DE27A1">
        <w:rPr>
          <w:rFonts w:cstheme="minorHAnsi"/>
        </w:rPr>
        <w:t>Elle Ivery</w:t>
      </w:r>
    </w:p>
    <w:p w14:paraId="79AE5F73" w14:textId="77777777" w:rsidR="00DE27A1" w:rsidRDefault="001874AD" w:rsidP="00DE27A1">
      <w:pPr>
        <w:pStyle w:val="ListParagraph"/>
        <w:numPr>
          <w:ilvl w:val="0"/>
          <w:numId w:val="4"/>
        </w:numPr>
        <w:spacing w:before="120" w:after="240"/>
        <w:rPr>
          <w:rFonts w:cstheme="minorHAnsi"/>
        </w:rPr>
      </w:pPr>
      <w:r w:rsidRPr="00DE27A1">
        <w:rPr>
          <w:rFonts w:cstheme="minorHAnsi"/>
        </w:rPr>
        <w:t>Lyton Namawanda</w:t>
      </w:r>
    </w:p>
    <w:p w14:paraId="42AE0210" w14:textId="77777777" w:rsidR="00DE27A1" w:rsidRDefault="001874AD" w:rsidP="00DE27A1">
      <w:pPr>
        <w:pStyle w:val="ListParagraph"/>
        <w:numPr>
          <w:ilvl w:val="0"/>
          <w:numId w:val="4"/>
        </w:numPr>
        <w:spacing w:before="120" w:after="240"/>
        <w:rPr>
          <w:rFonts w:cstheme="minorHAnsi"/>
        </w:rPr>
      </w:pPr>
      <w:r w:rsidRPr="00DE27A1">
        <w:rPr>
          <w:rFonts w:cstheme="minorHAnsi"/>
        </w:rPr>
        <w:t>Cian</w:t>
      </w:r>
      <w:r w:rsidR="007566A6" w:rsidRPr="00DE27A1">
        <w:rPr>
          <w:rFonts w:cstheme="minorHAnsi"/>
        </w:rPr>
        <w:t xml:space="preserve"> Murphy</w:t>
      </w:r>
    </w:p>
    <w:p w14:paraId="7507ACF5" w14:textId="07733F9C" w:rsidR="00DE27A1" w:rsidRDefault="00780D69" w:rsidP="00DE27A1">
      <w:pPr>
        <w:pStyle w:val="ListParagraph"/>
        <w:numPr>
          <w:ilvl w:val="0"/>
          <w:numId w:val="4"/>
        </w:numPr>
        <w:spacing w:before="120" w:after="240"/>
        <w:rPr>
          <w:rFonts w:cstheme="minorHAnsi"/>
        </w:rPr>
      </w:pPr>
      <w:r>
        <w:rPr>
          <w:rFonts w:cstheme="minorHAnsi"/>
        </w:rPr>
        <w:t>Tina</w:t>
      </w:r>
      <w:r w:rsidR="007566A6" w:rsidRPr="00DE27A1">
        <w:rPr>
          <w:rFonts w:cstheme="minorHAnsi"/>
        </w:rPr>
        <w:t xml:space="preserve"> Wu</w:t>
      </w:r>
    </w:p>
    <w:p w14:paraId="70328E88" w14:textId="77777777" w:rsidR="00DE27A1" w:rsidRDefault="001874AD" w:rsidP="00DE27A1">
      <w:pPr>
        <w:pStyle w:val="ListParagraph"/>
        <w:numPr>
          <w:ilvl w:val="0"/>
          <w:numId w:val="4"/>
        </w:numPr>
        <w:spacing w:before="120" w:after="240"/>
        <w:rPr>
          <w:rFonts w:cstheme="minorHAnsi"/>
        </w:rPr>
      </w:pPr>
      <w:r w:rsidRPr="00DE27A1">
        <w:rPr>
          <w:rFonts w:cstheme="minorHAnsi"/>
        </w:rPr>
        <w:t>Allie</w:t>
      </w:r>
      <w:r w:rsidR="00DE27A1">
        <w:rPr>
          <w:rFonts w:cstheme="minorHAnsi"/>
        </w:rPr>
        <w:t xml:space="preserve"> </w:t>
      </w:r>
      <w:r w:rsidR="007566A6" w:rsidRPr="00DE27A1">
        <w:rPr>
          <w:rFonts w:cstheme="minorHAnsi"/>
        </w:rPr>
        <w:t>Lee</w:t>
      </w:r>
    </w:p>
    <w:p w14:paraId="0B39AF70" w14:textId="2707C58E" w:rsidR="001874AD" w:rsidRPr="00DE27A1" w:rsidRDefault="001874AD" w:rsidP="00DE27A1">
      <w:pPr>
        <w:pStyle w:val="ListParagraph"/>
        <w:numPr>
          <w:ilvl w:val="0"/>
          <w:numId w:val="4"/>
        </w:numPr>
        <w:spacing w:before="120" w:after="240"/>
        <w:rPr>
          <w:rFonts w:cstheme="minorHAnsi"/>
        </w:rPr>
      </w:pPr>
      <w:proofErr w:type="spellStart"/>
      <w:r w:rsidRPr="00DE27A1">
        <w:rPr>
          <w:rFonts w:cstheme="minorHAnsi"/>
        </w:rPr>
        <w:t>Harshene</w:t>
      </w:r>
      <w:proofErr w:type="spellEnd"/>
      <w:r w:rsidR="007566A6" w:rsidRPr="00DE27A1">
        <w:rPr>
          <w:rFonts w:cstheme="minorHAnsi"/>
        </w:rPr>
        <w:t xml:space="preserve"> </w:t>
      </w:r>
      <w:proofErr w:type="spellStart"/>
      <w:r w:rsidR="007566A6" w:rsidRPr="00DE27A1">
        <w:rPr>
          <w:rFonts w:cstheme="minorHAnsi"/>
        </w:rPr>
        <w:t>Jarnathan</w:t>
      </w:r>
      <w:proofErr w:type="spellEnd"/>
    </w:p>
    <w:p w14:paraId="6A0E23AD" w14:textId="77777777" w:rsidR="007C2332" w:rsidRDefault="007C2332" w:rsidP="007C2332">
      <w:pPr>
        <w:numPr>
          <w:ilvl w:val="1"/>
          <w:numId w:val="3"/>
        </w:numPr>
        <w:spacing w:before="120" w:after="240" w:line="240" w:lineRule="auto"/>
        <w:rPr>
          <w:rFonts w:cstheme="minorHAnsi"/>
        </w:rPr>
      </w:pPr>
      <w:r w:rsidRPr="00BD6BA8">
        <w:rPr>
          <w:rFonts w:cstheme="minorHAnsi"/>
        </w:rPr>
        <w:t>Apologies</w:t>
      </w:r>
    </w:p>
    <w:p w14:paraId="3B7B86AE" w14:textId="4A7865DC" w:rsidR="007C2332" w:rsidRPr="00BD6BA8" w:rsidRDefault="00F30187" w:rsidP="007C2332">
      <w:pPr>
        <w:spacing w:before="120" w:after="240"/>
        <w:ind w:firstLine="720"/>
        <w:rPr>
          <w:rFonts w:cstheme="minorHAnsi"/>
        </w:rPr>
      </w:pPr>
      <w:r w:rsidRPr="00F30187">
        <w:rPr>
          <w:rFonts w:cstheme="minorHAnsi"/>
        </w:rPr>
        <w:lastRenderedPageBreak/>
        <w:t>Christine Warnakula</w:t>
      </w:r>
    </w:p>
    <w:p w14:paraId="0CEA8B18" w14:textId="77777777" w:rsidR="007C2332" w:rsidRDefault="007C2332" w:rsidP="007C2332">
      <w:pPr>
        <w:numPr>
          <w:ilvl w:val="1"/>
          <w:numId w:val="3"/>
        </w:numPr>
        <w:spacing w:before="120" w:after="240" w:line="240" w:lineRule="auto"/>
        <w:rPr>
          <w:rFonts w:cstheme="minorHAnsi"/>
        </w:rPr>
      </w:pPr>
      <w:r w:rsidRPr="00BD6BA8">
        <w:rPr>
          <w:rFonts w:cstheme="minorHAnsi"/>
        </w:rPr>
        <w:t>Proxies</w:t>
      </w:r>
    </w:p>
    <w:p w14:paraId="1CE6CEF2" w14:textId="66C02205" w:rsidR="007C2332" w:rsidRPr="00EF20EA" w:rsidRDefault="001874AD" w:rsidP="007C2332">
      <w:pPr>
        <w:numPr>
          <w:ilvl w:val="2"/>
          <w:numId w:val="3"/>
        </w:numPr>
        <w:spacing w:before="120" w:after="240" w:line="240" w:lineRule="auto"/>
        <w:rPr>
          <w:rFonts w:cstheme="minorHAnsi"/>
        </w:rPr>
      </w:pPr>
      <w:r>
        <w:rPr>
          <w:rFonts w:cstheme="minorHAnsi"/>
        </w:rPr>
        <w:t>N/A</w:t>
      </w:r>
    </w:p>
    <w:p w14:paraId="5D9DC85E" w14:textId="77777777" w:rsidR="007C2332" w:rsidRDefault="007C2332" w:rsidP="007C2332">
      <w:pPr>
        <w:numPr>
          <w:ilvl w:val="1"/>
          <w:numId w:val="3"/>
        </w:numPr>
        <w:spacing w:before="120" w:after="240" w:line="240" w:lineRule="auto"/>
        <w:rPr>
          <w:rFonts w:cstheme="minorHAnsi"/>
        </w:rPr>
      </w:pPr>
      <w:r w:rsidRPr="00BD6BA8">
        <w:rPr>
          <w:rFonts w:cstheme="minorHAnsi"/>
        </w:rPr>
        <w:t>Membership</w:t>
      </w:r>
    </w:p>
    <w:p w14:paraId="091CAFAB" w14:textId="19A657D7" w:rsidR="007C2332" w:rsidRPr="00516D51" w:rsidRDefault="001874AD" w:rsidP="007C2332">
      <w:pPr>
        <w:spacing w:before="120" w:after="240"/>
        <w:ind w:firstLine="720"/>
        <w:rPr>
          <w:rFonts w:cstheme="minorHAnsi"/>
        </w:rPr>
      </w:pPr>
      <w:r>
        <w:rPr>
          <w:rFonts w:cstheme="minorHAnsi"/>
        </w:rPr>
        <w:t>N/A</w:t>
      </w:r>
    </w:p>
    <w:p w14:paraId="2C8BEDB7" w14:textId="77777777" w:rsidR="007C2332" w:rsidRPr="00BD6BA8" w:rsidRDefault="007C2332" w:rsidP="007C2332">
      <w:pPr>
        <w:numPr>
          <w:ilvl w:val="1"/>
          <w:numId w:val="3"/>
        </w:numPr>
        <w:spacing w:before="120" w:after="240" w:line="240" w:lineRule="auto"/>
        <w:rPr>
          <w:rFonts w:cstheme="minorHAnsi"/>
        </w:rPr>
      </w:pPr>
      <w:r w:rsidRPr="00BD6BA8">
        <w:rPr>
          <w:rFonts w:cstheme="minorHAnsi"/>
        </w:rPr>
        <w:t>Adoption of Agenda</w:t>
      </w:r>
      <w:r w:rsidRPr="00BD6BA8">
        <w:rPr>
          <w:rFonts w:cstheme="minorHAnsi"/>
        </w:rPr>
        <w:tab/>
      </w:r>
    </w:p>
    <w:p w14:paraId="0F2B60F9" w14:textId="77777777" w:rsidR="007C2332" w:rsidRPr="00BD6BA8" w:rsidRDefault="007C2332" w:rsidP="007C2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cstheme="minorHAnsi"/>
        </w:rPr>
      </w:pPr>
      <w:r w:rsidRPr="00BD6BA8">
        <w:rPr>
          <w:rFonts w:cstheme="minorHAnsi"/>
        </w:rPr>
        <w:t xml:space="preserve">Motion: To adopt the </w:t>
      </w:r>
      <w:proofErr w:type="gramStart"/>
      <w:r w:rsidRPr="00BD6BA8">
        <w:rPr>
          <w:rFonts w:cstheme="minorHAnsi"/>
        </w:rPr>
        <w:t>Agenda</w:t>
      </w:r>
      <w:proofErr w:type="gramEnd"/>
      <w:r w:rsidRPr="00BD6BA8">
        <w:rPr>
          <w:rFonts w:cstheme="minorHAnsi"/>
        </w:rPr>
        <w:t xml:space="preserve"> as presented.</w:t>
      </w:r>
    </w:p>
    <w:p w14:paraId="0E33DB9E" w14:textId="3499A0FA" w:rsidR="007C2332" w:rsidRPr="00BD6BA8" w:rsidRDefault="007C2332" w:rsidP="007C2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cstheme="minorHAnsi"/>
        </w:rPr>
      </w:pPr>
      <w:r w:rsidRPr="00BD6BA8">
        <w:rPr>
          <w:rFonts w:cstheme="minorHAnsi"/>
        </w:rPr>
        <w:t>Mover:</w:t>
      </w:r>
      <w:r>
        <w:rPr>
          <w:rFonts w:cstheme="minorHAnsi"/>
        </w:rPr>
        <w:tab/>
        <w:t xml:space="preserve"> </w:t>
      </w:r>
      <w:r w:rsidR="00F30187">
        <w:rPr>
          <w:rFonts w:cstheme="minorHAnsi"/>
        </w:rPr>
        <w:t>Elle Ivery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Seconded: </w:t>
      </w:r>
      <w:r w:rsidR="00DE27A1">
        <w:rPr>
          <w:rFonts w:cstheme="minorHAnsi"/>
        </w:rPr>
        <w:t xml:space="preserve">Lyton </w:t>
      </w:r>
      <w:r w:rsidR="00DE27A1" w:rsidRPr="00DE27A1">
        <w:rPr>
          <w:rFonts w:cstheme="minorHAnsi"/>
        </w:rPr>
        <w:t>Namawanda</w:t>
      </w:r>
    </w:p>
    <w:p w14:paraId="767D07D9" w14:textId="77777777" w:rsidR="007C2332" w:rsidRPr="00BD6BA8" w:rsidRDefault="007C2332" w:rsidP="007C2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cstheme="minorHAnsi"/>
        </w:rPr>
      </w:pPr>
      <w:r>
        <w:rPr>
          <w:rFonts w:cstheme="minorHAnsi"/>
        </w:rPr>
        <w:t>CWD</w:t>
      </w:r>
    </w:p>
    <w:p w14:paraId="6E7430C6" w14:textId="77777777" w:rsidR="007C2332" w:rsidRDefault="007C2332" w:rsidP="00BA2A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  <w:lang w:val="en-GB"/>
        </w:rPr>
      </w:pPr>
    </w:p>
    <w:p w14:paraId="6C515F48" w14:textId="77777777" w:rsidR="001874AD" w:rsidRPr="00BD6BA8" w:rsidRDefault="001874AD" w:rsidP="001874AD">
      <w:pPr>
        <w:numPr>
          <w:ilvl w:val="0"/>
          <w:numId w:val="3"/>
        </w:numPr>
        <w:spacing w:before="120" w:after="240" w:line="240" w:lineRule="auto"/>
        <w:rPr>
          <w:rFonts w:cstheme="minorHAnsi"/>
          <w:b/>
        </w:rPr>
      </w:pPr>
      <w:r w:rsidRPr="00BD6BA8">
        <w:rPr>
          <w:rFonts w:cstheme="minorHAnsi"/>
          <w:b/>
        </w:rPr>
        <w:t>Confirmation of Previous Minutes</w:t>
      </w:r>
      <w:r w:rsidRPr="00BD6BA8">
        <w:rPr>
          <w:rFonts w:cstheme="minorHAnsi"/>
          <w:b/>
        </w:rPr>
        <w:tab/>
      </w:r>
      <w:r w:rsidRPr="00BD6BA8">
        <w:rPr>
          <w:rFonts w:cstheme="minorHAnsi"/>
          <w:b/>
        </w:rPr>
        <w:tab/>
      </w:r>
    </w:p>
    <w:p w14:paraId="08C140A0" w14:textId="7C6D0239" w:rsidR="001874AD" w:rsidRPr="00516D51" w:rsidRDefault="00F30187" w:rsidP="001874AD">
      <w:pPr>
        <w:spacing w:before="120" w:after="240"/>
        <w:ind w:firstLine="360"/>
        <w:rPr>
          <w:rFonts w:cstheme="minorHAnsi"/>
        </w:rPr>
      </w:pPr>
      <w:r>
        <w:rPr>
          <w:rFonts w:cstheme="minorHAnsi"/>
        </w:rPr>
        <w:t>N/A</w:t>
      </w:r>
    </w:p>
    <w:p w14:paraId="78D8EA27" w14:textId="77777777" w:rsidR="001874AD" w:rsidRDefault="001874AD" w:rsidP="001874AD">
      <w:pPr>
        <w:numPr>
          <w:ilvl w:val="0"/>
          <w:numId w:val="3"/>
        </w:numPr>
        <w:spacing w:before="120" w:after="240" w:line="240" w:lineRule="auto"/>
        <w:rPr>
          <w:rFonts w:cstheme="minorHAnsi"/>
          <w:b/>
          <w:bCs/>
        </w:rPr>
      </w:pPr>
      <w:r w:rsidRPr="00BD6BA8">
        <w:rPr>
          <w:rFonts w:cstheme="minorHAnsi"/>
          <w:b/>
          <w:bCs/>
        </w:rPr>
        <w:t>Conflicts of Interest Declaration</w:t>
      </w:r>
    </w:p>
    <w:p w14:paraId="349BC491" w14:textId="5DD90B21" w:rsidR="001874AD" w:rsidRPr="00516D51" w:rsidRDefault="001874AD" w:rsidP="001874AD">
      <w:pPr>
        <w:spacing w:before="120" w:after="240"/>
        <w:ind w:firstLine="360"/>
        <w:rPr>
          <w:rFonts w:cstheme="minorHAnsi"/>
        </w:rPr>
      </w:pPr>
      <w:r w:rsidRPr="00516D51">
        <w:rPr>
          <w:rFonts w:cstheme="minorHAnsi"/>
        </w:rPr>
        <w:t>No conflict of interest</w:t>
      </w:r>
      <w:r>
        <w:rPr>
          <w:rFonts w:cstheme="minorHAnsi"/>
        </w:rPr>
        <w:t xml:space="preserve"> declared.</w:t>
      </w:r>
      <w:r w:rsidRPr="00516D51">
        <w:rPr>
          <w:rFonts w:cstheme="minorHAnsi"/>
        </w:rPr>
        <w:t xml:space="preserve"> </w:t>
      </w:r>
    </w:p>
    <w:p w14:paraId="56D0C5D1" w14:textId="77777777" w:rsidR="001874AD" w:rsidRDefault="001874AD" w:rsidP="001874AD">
      <w:pPr>
        <w:numPr>
          <w:ilvl w:val="0"/>
          <w:numId w:val="3"/>
        </w:numPr>
        <w:spacing w:before="120" w:after="240" w:line="240" w:lineRule="auto"/>
        <w:rPr>
          <w:rFonts w:cstheme="minorHAnsi"/>
          <w:b/>
          <w:bCs/>
        </w:rPr>
      </w:pPr>
      <w:r w:rsidRPr="00BD6BA8">
        <w:rPr>
          <w:rFonts w:cstheme="minorHAnsi"/>
          <w:b/>
          <w:bCs/>
        </w:rPr>
        <w:t>Matters Arising from the Minutes</w:t>
      </w:r>
    </w:p>
    <w:p w14:paraId="2241C648" w14:textId="469B57FE" w:rsidR="001874AD" w:rsidRPr="00516D51" w:rsidRDefault="001874AD" w:rsidP="001874AD">
      <w:pPr>
        <w:spacing w:before="120" w:after="240"/>
        <w:ind w:firstLine="360"/>
        <w:rPr>
          <w:rFonts w:cstheme="minorHAnsi"/>
        </w:rPr>
      </w:pPr>
      <w:r w:rsidRPr="00516D51">
        <w:rPr>
          <w:rFonts w:cstheme="minorHAnsi"/>
        </w:rPr>
        <w:t xml:space="preserve">No </w:t>
      </w:r>
      <w:r>
        <w:rPr>
          <w:rFonts w:cstheme="minorHAnsi"/>
        </w:rPr>
        <w:t>matters</w:t>
      </w:r>
      <w:r w:rsidRPr="00516D51">
        <w:rPr>
          <w:rFonts w:cstheme="minorHAnsi"/>
        </w:rPr>
        <w:t xml:space="preserve"> </w:t>
      </w:r>
      <w:r>
        <w:rPr>
          <w:rFonts w:cstheme="minorHAnsi"/>
        </w:rPr>
        <w:t>arising from the minutes</w:t>
      </w:r>
      <w:r w:rsidR="00DE27A1">
        <w:rPr>
          <w:rFonts w:cstheme="minorHAnsi"/>
        </w:rPr>
        <w:t>.</w:t>
      </w:r>
    </w:p>
    <w:p w14:paraId="50608C73" w14:textId="77777777" w:rsidR="001874AD" w:rsidRPr="00516D51" w:rsidRDefault="001874AD" w:rsidP="001874AD">
      <w:pPr>
        <w:numPr>
          <w:ilvl w:val="0"/>
          <w:numId w:val="3"/>
        </w:numPr>
        <w:spacing w:before="120" w:after="240" w:line="240" w:lineRule="auto"/>
        <w:rPr>
          <w:rFonts w:cstheme="minorHAnsi"/>
          <w:b/>
          <w:bCs/>
        </w:rPr>
      </w:pPr>
      <w:r w:rsidRPr="00BD6BA8">
        <w:rPr>
          <w:rFonts w:cstheme="minorHAnsi"/>
          <w:b/>
          <w:bCs/>
          <w:color w:val="000000" w:themeColor="text1"/>
        </w:rPr>
        <w:t>Correspondence</w:t>
      </w:r>
      <w:r w:rsidRPr="00BD6BA8">
        <w:rPr>
          <w:rFonts w:cstheme="minorHAnsi"/>
          <w:color w:val="000000" w:themeColor="text1"/>
        </w:rPr>
        <w:t xml:space="preserve"> </w:t>
      </w:r>
    </w:p>
    <w:p w14:paraId="4C294A14" w14:textId="1EF41E05" w:rsidR="00DE27A1" w:rsidRDefault="00DE27A1" w:rsidP="001874AD">
      <w:pPr>
        <w:spacing w:before="120" w:after="240"/>
        <w:ind w:left="360"/>
        <w:rPr>
          <w:rFonts w:cstheme="minorHAnsi"/>
        </w:rPr>
      </w:pPr>
      <w:r w:rsidRPr="00DE27A1">
        <w:rPr>
          <w:rFonts w:cstheme="minorHAnsi"/>
        </w:rPr>
        <w:t>Lyton reported correspondence with theatre companies regarding gifting free tickets to events. Discussion was held about using these as lucky door prizes for attendees of queer lunches.</w:t>
      </w:r>
    </w:p>
    <w:p w14:paraId="15B76C50" w14:textId="3A61FA73" w:rsidR="001874AD" w:rsidRDefault="001874AD" w:rsidP="001874AD">
      <w:pPr>
        <w:numPr>
          <w:ilvl w:val="0"/>
          <w:numId w:val="3"/>
        </w:numPr>
        <w:spacing w:before="120" w:after="24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Office Bearer </w:t>
      </w:r>
      <w:r w:rsidRPr="00BD6BA8">
        <w:rPr>
          <w:rFonts w:cstheme="minorHAnsi"/>
          <w:b/>
          <w:bCs/>
        </w:rPr>
        <w:t>Report</w:t>
      </w:r>
      <w:r>
        <w:rPr>
          <w:rFonts w:cstheme="minorHAnsi"/>
          <w:b/>
          <w:bCs/>
        </w:rPr>
        <w:t>s</w:t>
      </w:r>
      <w:r w:rsidR="00AC46BA">
        <w:rPr>
          <w:rFonts w:cstheme="minorHAnsi"/>
          <w:b/>
          <w:bCs/>
        </w:rPr>
        <w:t xml:space="preserve"> / Discussion</w:t>
      </w:r>
    </w:p>
    <w:p w14:paraId="72208A25" w14:textId="77777777" w:rsidR="00DE27A1" w:rsidRPr="00DE27A1" w:rsidRDefault="00DE27A1" w:rsidP="00DE27A1">
      <w:pPr>
        <w:spacing w:before="120" w:after="240" w:line="240" w:lineRule="auto"/>
        <w:ind w:left="360"/>
        <w:rPr>
          <w:rFonts w:cstheme="minorHAnsi"/>
        </w:rPr>
      </w:pPr>
      <w:r w:rsidRPr="00DE27A1">
        <w:rPr>
          <w:rFonts w:cstheme="minorHAnsi"/>
        </w:rPr>
        <w:t xml:space="preserve">Orientation Week plans were discussed for Thursday 26 February. Elle, Cian, Kenway, Allie, and </w:t>
      </w:r>
      <w:proofErr w:type="spellStart"/>
      <w:r w:rsidRPr="00DE27A1">
        <w:rPr>
          <w:rFonts w:cstheme="minorHAnsi"/>
        </w:rPr>
        <w:t>Harshene</w:t>
      </w:r>
      <w:proofErr w:type="spellEnd"/>
      <w:r w:rsidRPr="00DE27A1">
        <w:rPr>
          <w:rFonts w:cstheme="minorHAnsi"/>
        </w:rPr>
        <w:t xml:space="preserve"> will attend, with three members at the general area and two at the Arts Department orientation. Leftover CAMP magazines from 2022 may be distributed, along with lanyards and tote bags.</w:t>
      </w:r>
    </w:p>
    <w:p w14:paraId="6560A7DF" w14:textId="77777777" w:rsidR="00DE27A1" w:rsidRPr="00DE27A1" w:rsidRDefault="00DE27A1" w:rsidP="00DE27A1">
      <w:pPr>
        <w:spacing w:before="120" w:after="240" w:line="240" w:lineRule="auto"/>
        <w:ind w:left="360"/>
        <w:rPr>
          <w:rFonts w:cstheme="minorHAnsi"/>
        </w:rPr>
      </w:pPr>
      <w:r w:rsidRPr="00DE27A1">
        <w:rPr>
          <w:rFonts w:cstheme="minorHAnsi"/>
        </w:rPr>
        <w:lastRenderedPageBreak/>
        <w:t xml:space="preserve">Pride Month movie nights were discussed for May. Movies are to be confirmed, with suggestions including RENT, Black </w:t>
      </w:r>
      <w:proofErr w:type="spellStart"/>
      <w:r w:rsidRPr="00DE27A1">
        <w:rPr>
          <w:rFonts w:cstheme="minorHAnsi"/>
        </w:rPr>
        <w:t>Divaz</w:t>
      </w:r>
      <w:proofErr w:type="spellEnd"/>
      <w:r w:rsidRPr="00DE27A1">
        <w:rPr>
          <w:rFonts w:cstheme="minorHAnsi"/>
        </w:rPr>
        <w:t>, and The Adventures of Priscilla, Queen of the Desert.</w:t>
      </w:r>
    </w:p>
    <w:p w14:paraId="48150E92" w14:textId="77777777" w:rsidR="00DE27A1" w:rsidRPr="00DE27A1" w:rsidRDefault="00DE27A1" w:rsidP="00DE27A1">
      <w:pPr>
        <w:spacing w:before="120" w:after="240" w:line="240" w:lineRule="auto"/>
        <w:ind w:left="360"/>
        <w:rPr>
          <w:rFonts w:cstheme="minorHAnsi"/>
        </w:rPr>
      </w:pPr>
      <w:r w:rsidRPr="00DE27A1">
        <w:rPr>
          <w:rFonts w:cstheme="minorHAnsi"/>
        </w:rPr>
        <w:t>A Queer Ball theme was discussed, with Met Gala-inspired themes suggested, including 'Superfine: Tailoring Black Style'. This will be decided at a future meeting.</w:t>
      </w:r>
    </w:p>
    <w:p w14:paraId="03E7B947" w14:textId="6ADCDAD7" w:rsidR="00DE27A1" w:rsidRDefault="00DE27A1" w:rsidP="00DE27A1">
      <w:pPr>
        <w:spacing w:before="120" w:after="240" w:line="240" w:lineRule="auto"/>
        <w:ind w:left="360"/>
        <w:rPr>
          <w:rFonts w:cstheme="minorHAnsi"/>
        </w:rPr>
      </w:pPr>
      <w:r w:rsidRPr="00DE27A1">
        <w:rPr>
          <w:rFonts w:cstheme="minorHAnsi"/>
        </w:rPr>
        <w:t>BBQ training for LGBBQs was discussed, to be held in early February. Further information will be circulated closer to the date.</w:t>
      </w:r>
    </w:p>
    <w:p w14:paraId="6CC4E9D8" w14:textId="77777777" w:rsidR="001874AD" w:rsidRDefault="001874AD" w:rsidP="001874AD">
      <w:pPr>
        <w:numPr>
          <w:ilvl w:val="0"/>
          <w:numId w:val="3"/>
        </w:numPr>
        <w:spacing w:before="120" w:after="240" w:line="240" w:lineRule="auto"/>
        <w:rPr>
          <w:rFonts w:cstheme="minorHAnsi"/>
          <w:b/>
          <w:bCs/>
        </w:rPr>
      </w:pPr>
      <w:r w:rsidRPr="00BD6BA8">
        <w:rPr>
          <w:rFonts w:cstheme="minorHAnsi"/>
          <w:b/>
          <w:bCs/>
        </w:rPr>
        <w:t>Motions on Notice</w:t>
      </w:r>
    </w:p>
    <w:p w14:paraId="35BFDF1A" w14:textId="0CEDDCA1" w:rsidR="00AC46BA" w:rsidRPr="00AC46BA" w:rsidRDefault="00AC46BA" w:rsidP="00AC46BA">
      <w:pPr>
        <w:spacing w:before="120" w:after="240" w:line="240" w:lineRule="auto"/>
        <w:ind w:left="360"/>
        <w:rPr>
          <w:rFonts w:cstheme="minorHAnsi"/>
        </w:rPr>
      </w:pPr>
      <w:r w:rsidRPr="00AC46BA">
        <w:rPr>
          <w:rFonts w:cstheme="minorHAnsi"/>
        </w:rPr>
        <w:t>N/A</w:t>
      </w:r>
    </w:p>
    <w:p w14:paraId="72E15D67" w14:textId="77777777" w:rsidR="001874AD" w:rsidRPr="00516D51" w:rsidRDefault="001874AD" w:rsidP="001874AD">
      <w:pPr>
        <w:pStyle w:val="ListParagraph"/>
        <w:numPr>
          <w:ilvl w:val="0"/>
          <w:numId w:val="3"/>
        </w:numPr>
        <w:spacing w:before="120" w:after="240" w:line="240" w:lineRule="auto"/>
        <w:rPr>
          <w:rFonts w:eastAsiaTheme="minorEastAsia" w:cstheme="minorHAnsi"/>
          <w:b/>
          <w:bCs/>
        </w:rPr>
      </w:pPr>
      <w:r>
        <w:rPr>
          <w:rFonts w:cstheme="minorHAnsi"/>
          <w:b/>
          <w:bCs/>
        </w:rPr>
        <w:t>Other Business (</w:t>
      </w:r>
      <w:r w:rsidRPr="00BD6BA8">
        <w:rPr>
          <w:rFonts w:cstheme="minorHAnsi"/>
          <w:b/>
          <w:bCs/>
        </w:rPr>
        <w:t>Motions without Notice</w:t>
      </w:r>
      <w:r>
        <w:rPr>
          <w:rFonts w:cstheme="minorHAnsi"/>
          <w:b/>
          <w:bCs/>
        </w:rPr>
        <w:t>)</w:t>
      </w:r>
    </w:p>
    <w:p w14:paraId="550A3E5C" w14:textId="50C29CAF" w:rsidR="007B23EB" w:rsidRPr="00BD6BA8" w:rsidRDefault="007B23EB" w:rsidP="007B2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cstheme="minorHAnsi"/>
          <w:b/>
          <w:bCs/>
        </w:rPr>
      </w:pPr>
      <w:r w:rsidRPr="00AC46BA">
        <w:rPr>
          <w:rFonts w:cstheme="minorHAnsi"/>
          <w:b/>
          <w:bCs/>
        </w:rPr>
        <w:t>Motion</w:t>
      </w:r>
      <w:r w:rsidR="00AC46BA" w:rsidRPr="00AC46BA">
        <w:rPr>
          <w:rFonts w:cstheme="minorHAnsi"/>
          <w:b/>
          <w:bCs/>
        </w:rPr>
        <w:t xml:space="preserve"> 8.1</w:t>
      </w:r>
      <w:r w:rsidRPr="00AC46BA">
        <w:rPr>
          <w:rFonts w:cstheme="minorHAnsi"/>
          <w:b/>
          <w:bCs/>
        </w:rPr>
        <w:t>:</w:t>
      </w:r>
      <w:r w:rsidRPr="00BD6BA8">
        <w:rPr>
          <w:rFonts w:cstheme="minorHAnsi"/>
        </w:rPr>
        <w:t xml:space="preserve"> </w:t>
      </w:r>
      <w:r w:rsidR="00DE27A1" w:rsidRPr="00DE27A1">
        <w:rPr>
          <w:rFonts w:cstheme="minorHAnsi"/>
        </w:rPr>
        <w:t>To allocate $306.90 from the Queer Space/Merch budget to purchase 500 pin-making resources for Orientation Week and general merchandise throughout the year.</w:t>
      </w:r>
    </w:p>
    <w:p w14:paraId="05073BEC" w14:textId="01B4FD02" w:rsidR="007B23EB" w:rsidRPr="00BD6BA8" w:rsidRDefault="007B23EB" w:rsidP="007B2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cstheme="minorHAnsi"/>
        </w:rPr>
      </w:pPr>
      <w:r w:rsidRPr="00BD6BA8">
        <w:rPr>
          <w:rFonts w:cstheme="minorHAnsi"/>
        </w:rPr>
        <w:t>Mover</w:t>
      </w:r>
      <w:r w:rsidRPr="00E5697C">
        <w:rPr>
          <w:rFonts w:cstheme="minorHAnsi"/>
        </w:rPr>
        <w:t>:</w:t>
      </w:r>
      <w:r>
        <w:rPr>
          <w:rFonts w:cstheme="minorHAnsi"/>
        </w:rPr>
        <w:tab/>
        <w:t xml:space="preserve"> </w:t>
      </w:r>
      <w:r w:rsidR="00F30187">
        <w:rPr>
          <w:rFonts w:cstheme="minorHAnsi"/>
        </w:rPr>
        <w:t>Elle Ivery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Seconded: Allie Lee</w:t>
      </w:r>
    </w:p>
    <w:p w14:paraId="5FE0F3C6" w14:textId="5E93BFB1" w:rsidR="00AC46BA" w:rsidRPr="00516D51" w:rsidRDefault="007B23EB" w:rsidP="00AC4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cstheme="minorHAnsi"/>
        </w:rPr>
      </w:pPr>
      <w:r>
        <w:rPr>
          <w:rFonts w:cstheme="minorHAnsi"/>
        </w:rPr>
        <w:t>CWD</w:t>
      </w:r>
    </w:p>
    <w:p w14:paraId="4C3B3727" w14:textId="77777777" w:rsidR="00AC46BA" w:rsidRDefault="00AC46BA" w:rsidP="00AC46BA">
      <w:pPr>
        <w:spacing w:before="120" w:after="240" w:line="240" w:lineRule="auto"/>
        <w:rPr>
          <w:rFonts w:cstheme="minorHAnsi"/>
          <w:b/>
          <w:bCs/>
        </w:rPr>
      </w:pPr>
    </w:p>
    <w:p w14:paraId="7DEF8E29" w14:textId="05F8BC03" w:rsidR="00AC46BA" w:rsidRPr="00BD6BA8" w:rsidRDefault="00AC46BA" w:rsidP="00AC4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cstheme="minorHAnsi"/>
          <w:b/>
          <w:bCs/>
        </w:rPr>
      </w:pPr>
      <w:r w:rsidRPr="00AC46BA">
        <w:rPr>
          <w:rFonts w:cstheme="minorHAnsi"/>
          <w:b/>
          <w:bCs/>
        </w:rPr>
        <w:t>Motion 8.</w:t>
      </w:r>
      <w:r>
        <w:rPr>
          <w:rFonts w:cstheme="minorHAnsi"/>
          <w:b/>
          <w:bCs/>
        </w:rPr>
        <w:t>2</w:t>
      </w:r>
      <w:r w:rsidRPr="00AC46BA">
        <w:rPr>
          <w:rFonts w:cstheme="minorHAnsi"/>
          <w:b/>
          <w:bCs/>
        </w:rPr>
        <w:t>:</w:t>
      </w:r>
      <w:r w:rsidRPr="00BD6BA8">
        <w:rPr>
          <w:rFonts w:cstheme="minorHAnsi"/>
        </w:rPr>
        <w:t xml:space="preserve"> </w:t>
      </w:r>
      <w:r w:rsidR="00DE27A1" w:rsidRPr="00DE27A1">
        <w:rPr>
          <w:rFonts w:cstheme="minorHAnsi"/>
        </w:rPr>
        <w:t>To advertise and promote the Queer Space as open and welcoming during Orientation Week.</w:t>
      </w:r>
    </w:p>
    <w:p w14:paraId="6A2DC270" w14:textId="7CC133BB" w:rsidR="00AC46BA" w:rsidRPr="00BD6BA8" w:rsidRDefault="00AC46BA" w:rsidP="00AC4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cstheme="minorHAnsi"/>
        </w:rPr>
      </w:pPr>
      <w:r w:rsidRPr="00BD6BA8">
        <w:rPr>
          <w:rFonts w:cstheme="minorHAnsi"/>
        </w:rPr>
        <w:t>Mover</w:t>
      </w:r>
      <w:r w:rsidRPr="00E5697C">
        <w:rPr>
          <w:rFonts w:cstheme="minorHAnsi"/>
        </w:rPr>
        <w:t>:</w:t>
      </w:r>
      <w:r>
        <w:rPr>
          <w:rFonts w:cstheme="minorHAnsi"/>
        </w:rPr>
        <w:tab/>
        <w:t xml:space="preserve"> Elle Ivery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Seconded: </w:t>
      </w:r>
      <w:proofErr w:type="spellStart"/>
      <w:r w:rsidR="00780D69">
        <w:rPr>
          <w:rFonts w:cstheme="minorHAnsi"/>
        </w:rPr>
        <w:t>Tina</w:t>
      </w:r>
      <w:r w:rsidRPr="00AC46BA">
        <w:rPr>
          <w:rFonts w:cstheme="minorHAnsi"/>
        </w:rPr>
        <w:t xml:space="preserve"> Wu</w:t>
      </w:r>
      <w:proofErr w:type="spellEnd"/>
    </w:p>
    <w:p w14:paraId="78893327" w14:textId="77777777" w:rsidR="00AC46BA" w:rsidRPr="00516D51" w:rsidRDefault="00AC46BA" w:rsidP="00AC4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cstheme="minorHAnsi"/>
        </w:rPr>
      </w:pPr>
      <w:r>
        <w:rPr>
          <w:rFonts w:cstheme="minorHAnsi"/>
        </w:rPr>
        <w:t>CWD</w:t>
      </w:r>
    </w:p>
    <w:p w14:paraId="2D7F0BAC" w14:textId="77777777" w:rsidR="00AC46BA" w:rsidRDefault="00AC46BA" w:rsidP="00AC46BA">
      <w:pPr>
        <w:spacing w:before="120" w:after="240" w:line="240" w:lineRule="auto"/>
        <w:ind w:left="360"/>
        <w:rPr>
          <w:rFonts w:cstheme="minorHAnsi"/>
          <w:b/>
          <w:bCs/>
        </w:rPr>
      </w:pPr>
    </w:p>
    <w:p w14:paraId="24D5DA34" w14:textId="46447B4E" w:rsidR="001874AD" w:rsidRDefault="001874AD" w:rsidP="001874AD">
      <w:pPr>
        <w:numPr>
          <w:ilvl w:val="0"/>
          <w:numId w:val="3"/>
        </w:numPr>
        <w:spacing w:before="120" w:after="240" w:line="240" w:lineRule="auto"/>
        <w:rPr>
          <w:rFonts w:cstheme="minorHAnsi"/>
          <w:b/>
          <w:bCs/>
        </w:rPr>
      </w:pPr>
      <w:r w:rsidRPr="00BD6BA8">
        <w:rPr>
          <w:rFonts w:cstheme="minorHAnsi"/>
          <w:b/>
          <w:bCs/>
        </w:rPr>
        <w:t>Next Meeting</w:t>
      </w:r>
    </w:p>
    <w:p w14:paraId="3B20BBFB" w14:textId="69805B2C" w:rsidR="001874AD" w:rsidRPr="00516D51" w:rsidRDefault="001874AD" w:rsidP="001874AD">
      <w:pPr>
        <w:spacing w:before="120" w:after="240"/>
        <w:ind w:left="360"/>
        <w:rPr>
          <w:rFonts w:cstheme="minorHAnsi"/>
        </w:rPr>
      </w:pPr>
      <w:r>
        <w:rPr>
          <w:rFonts w:cstheme="minorHAnsi"/>
        </w:rPr>
        <w:t>TBD</w:t>
      </w:r>
    </w:p>
    <w:p w14:paraId="71D863C6" w14:textId="77777777" w:rsidR="001874AD" w:rsidRPr="00BD6BA8" w:rsidRDefault="001874AD" w:rsidP="001874AD">
      <w:pPr>
        <w:numPr>
          <w:ilvl w:val="0"/>
          <w:numId w:val="3"/>
        </w:numPr>
        <w:spacing w:before="120" w:after="240" w:line="240" w:lineRule="auto"/>
        <w:rPr>
          <w:rFonts w:cstheme="minorHAnsi"/>
          <w:b/>
          <w:bCs/>
        </w:rPr>
      </w:pPr>
      <w:r w:rsidRPr="00BD6BA8">
        <w:rPr>
          <w:rFonts w:cstheme="minorHAnsi"/>
          <w:b/>
          <w:bCs/>
        </w:rPr>
        <w:t>Close</w:t>
      </w:r>
      <w:r w:rsidRPr="00BD6BA8">
        <w:rPr>
          <w:rFonts w:cstheme="minorHAnsi"/>
          <w:b/>
        </w:rPr>
        <w:tab/>
      </w:r>
    </w:p>
    <w:p w14:paraId="529578C1" w14:textId="25C4E02F" w:rsidR="007B23EB" w:rsidRDefault="001874AD" w:rsidP="001874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C02B8">
        <w:rPr>
          <w:rFonts w:cstheme="minorHAnsi"/>
          <w:b/>
          <w:bCs/>
        </w:rPr>
        <w:t xml:space="preserve">Meeting </w:t>
      </w:r>
      <w:r>
        <w:rPr>
          <w:rFonts w:cstheme="minorHAnsi"/>
          <w:b/>
          <w:bCs/>
        </w:rPr>
        <w:t>c</w:t>
      </w:r>
      <w:r w:rsidRPr="008C02B8">
        <w:rPr>
          <w:rFonts w:cstheme="minorHAnsi"/>
          <w:b/>
          <w:bCs/>
        </w:rPr>
        <w:t xml:space="preserve">losed at </w:t>
      </w:r>
      <w:r w:rsidRPr="00516D51">
        <w:rPr>
          <w:rFonts w:cstheme="minorHAnsi"/>
          <w:b/>
          <w:bCs/>
          <w:color w:val="000000" w:themeColor="text1"/>
        </w:rPr>
        <w:t>1</w:t>
      </w:r>
      <w:r w:rsidR="00F30187">
        <w:rPr>
          <w:rFonts w:cstheme="minorHAnsi"/>
          <w:b/>
          <w:bCs/>
          <w:color w:val="000000" w:themeColor="text1"/>
        </w:rPr>
        <w:t>8</w:t>
      </w:r>
      <w:r w:rsidRPr="00516D51">
        <w:rPr>
          <w:rFonts w:cstheme="minorHAnsi"/>
          <w:b/>
          <w:bCs/>
          <w:color w:val="000000" w:themeColor="text1"/>
        </w:rPr>
        <w:t>:</w:t>
      </w:r>
      <w:r w:rsidR="007B23EB">
        <w:rPr>
          <w:rFonts w:cstheme="minorHAnsi"/>
          <w:b/>
          <w:bCs/>
          <w:color w:val="000000" w:themeColor="text1"/>
        </w:rPr>
        <w:t>5</w:t>
      </w:r>
      <w:r w:rsidR="00F30187">
        <w:rPr>
          <w:rFonts w:cstheme="minorHAnsi"/>
          <w:b/>
          <w:bCs/>
          <w:color w:val="000000" w:themeColor="text1"/>
        </w:rPr>
        <w:t>6</w:t>
      </w:r>
      <w:r w:rsidRPr="00516D51">
        <w:rPr>
          <w:rFonts w:cstheme="minorHAnsi"/>
          <w:b/>
          <w:bCs/>
          <w:color w:val="000000" w:themeColor="text1"/>
        </w:rPr>
        <w:t xml:space="preserve"> </w:t>
      </w:r>
      <w:r>
        <w:rPr>
          <w:rFonts w:cstheme="minorHAnsi"/>
          <w:b/>
          <w:bCs/>
        </w:rPr>
        <w:t>AEDT</w:t>
      </w:r>
      <w:r w:rsidRPr="008C02B8">
        <w:rPr>
          <w:rFonts w:cstheme="minorHAnsi"/>
          <w:b/>
          <w:bCs/>
        </w:rPr>
        <w:t>.</w:t>
      </w:r>
    </w:p>
    <w:p w14:paraId="593D6F03" w14:textId="42F41D72" w:rsidR="002C2168" w:rsidRPr="00AC46BA" w:rsidRDefault="002C2168">
      <w:pPr>
        <w:rPr>
          <w:rFonts w:cstheme="minorHAnsi"/>
          <w:b/>
          <w:bCs/>
        </w:rPr>
      </w:pPr>
    </w:p>
    <w:sectPr w:rsidR="002C2168" w:rsidRPr="00AC46BA" w:rsidSect="00BA2A3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B781C" w14:textId="77777777" w:rsidR="000F3DE4" w:rsidRDefault="000F3DE4" w:rsidP="00BA2A3C">
      <w:pPr>
        <w:spacing w:after="0" w:line="240" w:lineRule="auto"/>
      </w:pPr>
      <w:r>
        <w:separator/>
      </w:r>
    </w:p>
  </w:endnote>
  <w:endnote w:type="continuationSeparator" w:id="0">
    <w:p w14:paraId="28997B9C" w14:textId="77777777" w:rsidR="000F3DE4" w:rsidRDefault="000F3DE4" w:rsidP="00BA2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44FC6" w14:textId="77777777" w:rsidR="000F3DE4" w:rsidRDefault="000F3DE4" w:rsidP="00BA2A3C">
      <w:pPr>
        <w:spacing w:after="0" w:line="240" w:lineRule="auto"/>
      </w:pPr>
      <w:r>
        <w:separator/>
      </w:r>
    </w:p>
  </w:footnote>
  <w:footnote w:type="continuationSeparator" w:id="0">
    <w:p w14:paraId="03820855" w14:textId="77777777" w:rsidR="000F3DE4" w:rsidRDefault="000F3DE4" w:rsidP="00BA2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00000002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6D4ACF"/>
    <w:multiLevelType w:val="multilevel"/>
    <w:tmpl w:val="8FE00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1D26DA"/>
    <w:multiLevelType w:val="hybridMultilevel"/>
    <w:tmpl w:val="E0B87CBE"/>
    <w:lvl w:ilvl="0" w:tplc="899A448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A236E7"/>
    <w:multiLevelType w:val="hybridMultilevel"/>
    <w:tmpl w:val="9F80A306"/>
    <w:lvl w:ilvl="0" w:tplc="B78C2772">
      <w:start w:val="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168292">
    <w:abstractNumId w:val="0"/>
  </w:num>
  <w:num w:numId="2" w16cid:durableId="1330596977">
    <w:abstractNumId w:val="3"/>
  </w:num>
  <w:num w:numId="3" w16cid:durableId="1186401694">
    <w:abstractNumId w:val="1"/>
  </w:num>
  <w:num w:numId="4" w16cid:durableId="1656495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3C"/>
    <w:rsid w:val="000F3DE4"/>
    <w:rsid w:val="001874AD"/>
    <w:rsid w:val="002C2168"/>
    <w:rsid w:val="00340E5A"/>
    <w:rsid w:val="005878E0"/>
    <w:rsid w:val="006A08BD"/>
    <w:rsid w:val="006E5AFA"/>
    <w:rsid w:val="007566A6"/>
    <w:rsid w:val="00780D69"/>
    <w:rsid w:val="007B23EB"/>
    <w:rsid w:val="007C2332"/>
    <w:rsid w:val="008949F7"/>
    <w:rsid w:val="00AC46BA"/>
    <w:rsid w:val="00B20506"/>
    <w:rsid w:val="00BA2A3C"/>
    <w:rsid w:val="00C002DE"/>
    <w:rsid w:val="00D123EE"/>
    <w:rsid w:val="00D3077D"/>
    <w:rsid w:val="00D95BC4"/>
    <w:rsid w:val="00DD3CE9"/>
    <w:rsid w:val="00DE27A1"/>
    <w:rsid w:val="00E42FF9"/>
    <w:rsid w:val="00EB17B6"/>
    <w:rsid w:val="00F3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B0089B"/>
  <w15:chartTrackingRefBased/>
  <w15:docId w15:val="{D1D556B1-2E5B-BC4E-963B-EEA11E81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4AD"/>
  </w:style>
  <w:style w:type="paragraph" w:styleId="Heading1">
    <w:name w:val="heading 1"/>
    <w:basedOn w:val="Normal"/>
    <w:next w:val="Normal"/>
    <w:link w:val="Heading1Char"/>
    <w:uiPriority w:val="9"/>
    <w:qFormat/>
    <w:rsid w:val="00BA2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A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A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A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A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A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A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A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A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A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2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A3C"/>
  </w:style>
  <w:style w:type="paragraph" w:styleId="Footer">
    <w:name w:val="footer"/>
    <w:basedOn w:val="Normal"/>
    <w:link w:val="FooterChar"/>
    <w:uiPriority w:val="99"/>
    <w:unhideWhenUsed/>
    <w:rsid w:val="00BA2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A3C"/>
  </w:style>
  <w:style w:type="character" w:styleId="Hyperlink">
    <w:name w:val="Hyperlink"/>
    <w:basedOn w:val="DefaultParagraphFont"/>
    <w:uiPriority w:val="99"/>
    <w:unhideWhenUsed/>
    <w:rsid w:val="007B23EB"/>
    <w:rPr>
      <w:color w:val="0000FF"/>
      <w:u w:val="single"/>
    </w:rPr>
  </w:style>
  <w:style w:type="paragraph" w:customStyle="1" w:styleId="Default">
    <w:name w:val="Default"/>
    <w:rsid w:val="007B23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23E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Ivery</dc:creator>
  <cp:keywords/>
  <dc:description/>
  <cp:lastModifiedBy>Eleanor Ivery</cp:lastModifiedBy>
  <cp:revision>6</cp:revision>
  <dcterms:created xsi:type="dcterms:W3CDTF">2026-01-29T07:05:00Z</dcterms:created>
  <dcterms:modified xsi:type="dcterms:W3CDTF">2026-02-03T05:00:00Z</dcterms:modified>
</cp:coreProperties>
</file>