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-166999</wp:posOffset>
            </wp:positionV>
            <wp:extent cx="1095375" cy="685800"/>
            <wp:effectExtent b="0" l="0" r="0" t="0"/>
            <wp:wrapNone/>
            <wp:docPr descr="UMSU Small_BW" id="5" name="image1.jpg"/>
            <a:graphic>
              <a:graphicData uri="http://schemas.openxmlformats.org/drawingml/2006/picture">
                <pic:pic>
                  <pic:nvPicPr>
                    <pic:cNvPr descr="UMSU Small_BW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University of Melbourne Student Union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of the Welfare Committee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(Tuesday, 27th of August, 2024, 1:00 pm)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14(24)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Location: Zoom and Meeting Room 201 L2 Building 168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before="120" w:lineRule="auto"/>
        <w:jc w:val="center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Join from PC, Mac, iOS or Android: https://unimelb.zoom.us/j/84735276951?pwd=ZLLWRud6YDOjWVjvguqK474uCgWdll.1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before="120" w:lineRule="auto"/>
        <w:jc w:val="center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ab/>
        <w:t xml:space="preserve">Password: 374923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Procedural Matters</w:t>
      </w:r>
    </w:p>
    <w:p w:rsidR="00000000" w:rsidDel="00000000" w:rsidP="00000000" w:rsidRDefault="00000000" w:rsidRPr="00000000" w14:paraId="0000000C">
      <w:pPr>
        <w:spacing w:after="240" w:before="120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1:10 pm open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Election of Chair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To elect Divyanshi Sati as Chair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 Divyanshi</w:t>
        <w:tab/>
        <w:t xml:space="preserve">Seconder: Filia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Acknowledgement of Indigenous Custodians</w:t>
      </w:r>
    </w:p>
    <w:p w:rsidR="00000000" w:rsidDel="00000000" w:rsidP="00000000" w:rsidRDefault="00000000" w:rsidRPr="00000000" w14:paraId="00000012">
      <w:pPr>
        <w:spacing w:after="240" w:before="120" w:lineRule="auto"/>
        <w:ind w:left="792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 acknowledged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Filia Cahyadi</w:t>
      </w:r>
    </w:p>
    <w:p w:rsidR="00000000" w:rsidDel="00000000" w:rsidP="00000000" w:rsidRDefault="00000000" w:rsidRPr="00000000" w14:paraId="00000015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Udit Jain</w:t>
      </w:r>
    </w:p>
    <w:p w:rsidR="00000000" w:rsidDel="00000000" w:rsidP="00000000" w:rsidRDefault="00000000" w:rsidRPr="00000000" w14:paraId="00000016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Riya Gupta</w:t>
      </w:r>
    </w:p>
    <w:p w:rsidR="00000000" w:rsidDel="00000000" w:rsidP="00000000" w:rsidRDefault="00000000" w:rsidRPr="00000000" w14:paraId="00000017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Jayde East</w:t>
      </w:r>
    </w:p>
    <w:p w:rsidR="00000000" w:rsidDel="00000000" w:rsidP="00000000" w:rsidRDefault="00000000" w:rsidRPr="00000000" w14:paraId="00000018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Joshua Stagg</w:t>
      </w:r>
    </w:p>
    <w:p w:rsidR="00000000" w:rsidDel="00000000" w:rsidP="00000000" w:rsidRDefault="00000000" w:rsidRPr="00000000" w14:paraId="00000019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Divyanshi Sati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Apologies</w:t>
      </w:r>
    </w:p>
    <w:p w:rsidR="00000000" w:rsidDel="00000000" w:rsidP="00000000" w:rsidRDefault="00000000" w:rsidRPr="00000000" w14:paraId="0000001B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Bridgit Nugent</w:t>
      </w:r>
    </w:p>
    <w:p w:rsidR="00000000" w:rsidDel="00000000" w:rsidP="00000000" w:rsidRDefault="00000000" w:rsidRPr="00000000" w14:paraId="0000001C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Ally Tayler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Proxies</w:t>
      </w:r>
    </w:p>
    <w:p w:rsidR="00000000" w:rsidDel="00000000" w:rsidP="00000000" w:rsidRDefault="00000000" w:rsidRPr="00000000" w14:paraId="0000001E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</w:t>
      </w:r>
    </w:p>
    <w:p w:rsidR="00000000" w:rsidDel="00000000" w:rsidP="00000000" w:rsidRDefault="00000000" w:rsidRPr="00000000" w14:paraId="00000020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Allessandra Ward terminated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Adoption of Agenda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To accept the agenda as presented for Welfare Committee 14(24)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M: Divyanshi</w:t>
        <w:tab/>
        <w:t xml:space="preserve">S: N/A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25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Confirmation of Previous Minutes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To accept the previous minutes as a true and accurate representation of Welfare Committee 13(24)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M: Divyanshi</w:t>
        <w:tab/>
        <w:t xml:space="preserve">S: N/A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2A">
      <w:pPr>
        <w:spacing w:after="240" w:before="12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Conflicts of Interest Declaration</w:t>
      </w:r>
    </w:p>
    <w:p w:rsidR="00000000" w:rsidDel="00000000" w:rsidP="00000000" w:rsidRDefault="00000000" w:rsidRPr="00000000" w14:paraId="0000002C">
      <w:pPr>
        <w:spacing w:after="240" w:before="120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Matters Arising from the Minutes</w:t>
      </w:r>
    </w:p>
    <w:p w:rsidR="00000000" w:rsidDel="00000000" w:rsidP="00000000" w:rsidRDefault="00000000" w:rsidRPr="00000000" w14:paraId="0000002E">
      <w:pPr>
        <w:spacing w:after="240" w:before="120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Correspondence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Office Bearer Reports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12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Jayde asked a question about Harm Reduction attendance. Joshua and Divyanshi respond that attendance was around 10 people. Unfortunate hold ups with advertising. However, decent attendance for the rebirth of a relatively forgotten program.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To accept the Office Bearer reports en bloc 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M: Filia </w:t>
        <w:tab/>
        <w:t xml:space="preserve">S: Riya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36">
      <w:pPr>
        <w:spacing w:after="240" w:before="120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bookmarkStart w:colFirst="0" w:colLast="0" w:name="_heading=h.ajp0uajeti5y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Motions on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120" w:lineRule="auto"/>
        <w:ind w:left="0" w:firstLine="0"/>
        <w:rPr>
          <w:rFonts w:ascii="Calibri" w:cs="Calibri" w:eastAsia="Calibri" w:hAnsi="Calibri"/>
        </w:rPr>
      </w:pPr>
      <w:bookmarkStart w:colFirst="0" w:colLast="0" w:name="_heading=h.2w5weexh7tub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        7.1 Motion for the purchase of additional supplies for Welfare Brunches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That the Welfare Committee spend an additional $5,000 on the purchase of Welfare Brunch supplies and materials (03-60-630-3840). This will cover invoices for the next few weeks of Welfare Brunches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Filia Cahyadi</w:t>
        <w:tab/>
        <w:tab/>
        <w:t xml:space="preserve">Seconded: Riya Gupta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36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 Motion to purchase additional Union Mart supplies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The UMSU Welfare Department spend $10,000.00 from (03-60-630-3840) for the purchase of additional Union Mart supplies. We have secured an additional supplier and are looking to buy in bulk.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 Filia Cahyadi</w:t>
        <w:tab/>
        <w:t xml:space="preserve">Seconder: Riya Gupta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 Motion for purchase related to RUOK Day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The UMSU Welfare Department spend $1,000.00 on expenses related to RUOK Day from (03-60-630-3840). 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 Filia Cahyadi</w:t>
        <w:tab/>
        <w:t xml:space="preserve">Seconder: Riya Gupta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business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Close</w:t>
        <w:tab/>
      </w:r>
    </w:p>
    <w:p w:rsidR="00000000" w:rsidDel="00000000" w:rsidP="00000000" w:rsidRDefault="00000000" w:rsidRPr="00000000" w14:paraId="00000047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closed at 1:33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3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DINMittelschrift Alternat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DINMittelschrift Alternate" w:cs="DINMittelschrift Alternate" w:eastAsia="DINMittelschrift Alternate" w:hAnsi="DINMittelschrift Alternate"/>
        <w:sz w:val="16"/>
        <w:szCs w:val="16"/>
      </w:rPr>
    </w:pPr>
    <w:r w:rsidDel="00000000" w:rsidR="00000000" w:rsidRPr="00000000">
      <w:rPr>
        <w:rFonts w:ascii="DINMittelschrift Alternate" w:cs="DINMittelschrift Alternate" w:eastAsia="DINMittelschrift Alternate" w:hAnsi="DINMittelschrift Alternate"/>
        <w:color w:val="000000"/>
        <w:sz w:val="16"/>
        <w:szCs w:val="16"/>
        <w:rtl w:val="0"/>
      </w:rPr>
      <w:t xml:space="preserve">Meeting of th</w:t>
    </w:r>
    <w:r w:rsidDel="00000000" w:rsidR="00000000" w:rsidRPr="00000000">
      <w:rPr>
        <w:rFonts w:ascii="DINMittelschrift Alternate" w:cs="DINMittelschrift Alternate" w:eastAsia="DINMittelschrift Alternate" w:hAnsi="DINMittelschrift Alternate"/>
        <w:sz w:val="16"/>
        <w:szCs w:val="16"/>
        <w:rtl w:val="0"/>
      </w:rPr>
      <w:t xml:space="preserve">e Welfare Committee</w:t>
    </w:r>
    <w:r w:rsidDel="00000000" w:rsidR="00000000" w:rsidRPr="00000000">
      <w:rPr>
        <w:rFonts w:ascii="DINMittelschrift Alternate" w:cs="DINMittelschrift Alternate" w:eastAsia="DINMittelschrift Alternate" w:hAnsi="DINMittelschrift Alternate"/>
        <w:sz w:val="16"/>
        <w:szCs w:val="16"/>
        <w:rtl w:val="0"/>
      </w:rPr>
      <w:t xml:space="preserve"> 14(24)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YfKmsxltJ6/au2DHPNh5aZX3g==">CgMxLjAyDmguYWpwMHVhamV0aTV5Mg5oLjJ3NXdlZXhoN3R1YjgAciExSWIxOWtzcktkcG14VUF5c2xuTjVSdjlIVWxhUU85ZGg=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