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4486275</wp:posOffset>
            </wp:positionH>
            <wp:positionV relativeFrom="paragraph">
              <wp:posOffset>-166997</wp:posOffset>
            </wp:positionV>
            <wp:extent cx="1095375" cy="685800"/>
            <wp:effectExtent b="0" l="0" r="0" t="0"/>
            <wp:wrapNone/>
            <wp:docPr descr="UMSU Small_BW" id="7" name="image1.jpg"/>
            <a:graphic>
              <a:graphicData uri="http://schemas.openxmlformats.org/drawingml/2006/picture">
                <pic:pic>
                  <pic:nvPicPr>
                    <pic:cNvPr descr="UMSU Small_BW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University of Melbourne Student Union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Meeting of the Welfare Committee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(Friday, 17th of May, 2024, 9:00 am)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Meeting 9(24)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Location: Zoom and Meeting Room 201 L2 Building 168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before="120" w:lineRule="auto"/>
        <w:jc w:val="center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Join from PC, Mac, iOS or Android:  https://unimelb.zoom.us/j/89076866355?pwd=V1ZyRmpMakRWdzZCY0RXd3dGTGphQT09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before="120" w:lineRule="auto"/>
        <w:jc w:val="center"/>
        <w:rPr>
          <w:rFonts w:ascii="Calibri" w:cs="Calibri" w:eastAsia="Calibri" w:hAnsi="Calibri"/>
          <w:color w:val="ff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ab/>
        <w:t xml:space="preserve">Password: 353290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Procedural Matters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Election of Chair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To elect Joshua Stagg as Chair.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 Joshua Stagg      Seconder: Filia Cahyadi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Acknowledgement of Indigenous Custodians</w:t>
      </w:r>
    </w:p>
    <w:p w:rsidR="00000000" w:rsidDel="00000000" w:rsidP="00000000" w:rsidRDefault="00000000" w:rsidRPr="00000000" w14:paraId="00000011">
      <w:pPr>
        <w:spacing w:after="240" w:before="120" w:lineRule="auto"/>
        <w:ind w:left="792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So acknowledged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Attendance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12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Filia Cahyadi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Riya Gupta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Jayde East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Alessandra Ward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Joshua Stagg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Apologies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before="12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Ally Tayler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Proxies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Membership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Adoption of Agenda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To accept the agenda as presented for Welfare Committee 9(24).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 Filia </w:t>
        <w:tab/>
        <w:t xml:space="preserve">Seconder: Riya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Confirmation of Previous Minutes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To accept the minutes for Welfare Committee 8(24) as a true and accurate record of the meeting.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 Filia</w:t>
        <w:tab/>
        <w:t xml:space="preserve">Seconder: Riya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Conflicts of Interest 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Matters Arising from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Correspondence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Office Bearer Reports</w:t>
      </w:r>
    </w:p>
    <w:p w:rsidR="00000000" w:rsidDel="00000000" w:rsidP="00000000" w:rsidRDefault="00000000" w:rsidRPr="00000000" w14:paraId="00000028">
      <w:pPr>
        <w:spacing w:after="240" w:before="12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Joshua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That the Welfare Committee accept the Office Bearer report of Joshua Stagg.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 Joshua Stagg     Seconder: NA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bookmarkStart w:colFirst="0" w:colLast="0" w:name="_heading=h.ajp0uajeti5y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Motions on Notice</w:t>
      </w:r>
    </w:p>
    <w:p w:rsidR="00000000" w:rsidDel="00000000" w:rsidP="00000000" w:rsidRDefault="00000000" w:rsidRPr="00000000" w14:paraId="0000002D">
      <w:pPr>
        <w:spacing w:after="240" w:before="120" w:lineRule="auto"/>
        <w:ind w:left="0" w:firstLine="0"/>
        <w:rPr>
          <w:rFonts w:ascii="Calibri" w:cs="Calibri" w:eastAsia="Calibri" w:hAnsi="Calibri"/>
        </w:rPr>
      </w:pPr>
      <w:bookmarkStart w:colFirst="0" w:colLast="0" w:name="_heading=h.2w5weexh7tub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        7.1 Motion to fund the provision of financial counselling services and related concession items for students at the University of Melbourne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That the Welfare Committee spend $2500.00 on the provision of travel vouchers, grocery vouchers and other needed concessions as provided through the UMSU Advocacy and Legal Service. 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</w:t>
        <w:tab/>
        <w:t xml:space="preserve"> Filia Cahyadi                     Seconder: Riya Gupta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31">
      <w:pPr>
        <w:spacing w:after="240"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7.2 Motion to reimburse Divyanshi Sati for purchase of crocheting materials.</w:t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That the Welfare Committee reimburse Divyanshi Sati $204 for purchasing the materials for the Crocheting workshop on 20th May 2024 from budget line Events General (03-60-630-3840)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 Filia Cahyadi</w:t>
        <w:tab/>
        <w:tab/>
        <w:t xml:space="preserve">Seconder: Riya Gupta</w:t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35">
      <w:pPr>
        <w:spacing w:after="240"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7.3 Motion to reimburse Divyanshi Sati for the purchase of Ubers to pick up materials for the Welfare Brunch in Week 10</w:t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That the Welfare Committee reimburse Divyanshi Sati $26.36 for spending on Uber to collect the food for Welfare Brunch on 9th May from budget line Events General (03-60-630-3840).</w:t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 Filia Cahyadi</w:t>
        <w:tab/>
        <w:tab/>
        <w:t xml:space="preserve">Seconder: Riya Gupta</w:t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36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7.4 Motion to reimburse Joshua Stagg for the purchase of various Union Mart and Welfare Brunch supplies</w:t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That the Welfare Committee reimburse Joshua Stagg $47.50 ($17.25+$30.25) from  budget line Events General (03-60-630-3840).for the purchase of various Union Mart and Welfare related items.</w:t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cost breakdown is provided in the circulated receipts but $17.25 was spent on serving items for Welfare Brunches and coat hangers. $30.25 was spent on another tally counter, chalk adhesive tape for pricing, and chalk markers for Union Mart.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 Filia Cahyadi</w:t>
        <w:tab/>
        <w:tab/>
        <w:t xml:space="preserve">Seconder: Riya Gupta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3E">
      <w:pPr>
        <w:spacing w:after="240" w:before="12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7.5 Motion for the purchase of Cost of Living Report related items</w:t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That the Welfare Committee pay $3000 for various costs associated with printing and producing the Cost of Living Report from budget line Events General (03-60-630-3840).</w:t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 Filia Cahyadi</w:t>
        <w:tab/>
        <w:tab/>
        <w:t xml:space="preserve">Seconder: Riya Gupta</w:t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Business (Motions without Notice)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Close</w:t>
        <w:tab/>
      </w:r>
    </w:p>
    <w:p w:rsidR="00000000" w:rsidDel="00000000" w:rsidP="00000000" w:rsidRDefault="00000000" w:rsidRPr="00000000" w14:paraId="00000045">
      <w:pPr>
        <w:spacing w:after="240" w:before="120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3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DINMittelschrift Alternat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rFonts w:ascii="DINMittelschrift Alternate" w:cs="DINMittelschrift Alternate" w:eastAsia="DINMittelschrift Alternate" w:hAnsi="DINMittelschrift Alternate"/>
        <w:sz w:val="16"/>
        <w:szCs w:val="16"/>
      </w:rPr>
    </w:pPr>
    <w:r w:rsidDel="00000000" w:rsidR="00000000" w:rsidRPr="00000000">
      <w:rPr>
        <w:rFonts w:ascii="DINMittelschrift Alternate" w:cs="DINMittelschrift Alternate" w:eastAsia="DINMittelschrift Alternate" w:hAnsi="DINMittelschrift Alternate"/>
        <w:color w:val="000000"/>
        <w:sz w:val="16"/>
        <w:szCs w:val="16"/>
        <w:rtl w:val="0"/>
      </w:rPr>
      <w:t xml:space="preserve">Meeting of th</w:t>
    </w:r>
    <w:r w:rsidDel="00000000" w:rsidR="00000000" w:rsidRPr="00000000">
      <w:rPr>
        <w:rFonts w:ascii="DINMittelschrift Alternate" w:cs="DINMittelschrift Alternate" w:eastAsia="DINMittelschrift Alternate" w:hAnsi="DINMittelschrift Alternate"/>
        <w:sz w:val="16"/>
        <w:szCs w:val="16"/>
        <w:rtl w:val="0"/>
      </w:rPr>
      <w:t xml:space="preserve">e Welfare Committee 10</w:t>
    </w:r>
    <w:r w:rsidDel="00000000" w:rsidR="00000000" w:rsidRPr="00000000">
      <w:rPr>
        <w:rFonts w:ascii="DINMittelschrift Alternate" w:cs="DINMittelschrift Alternate" w:eastAsia="DINMittelschrift Alternate" w:hAnsi="DINMittelschrift Alternate"/>
        <w:sz w:val="16"/>
        <w:szCs w:val="16"/>
        <w:rtl w:val="0"/>
      </w:rPr>
      <w:t xml:space="preserve">(24)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>
        <w:b w:val="1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7GpMfdWWZ5uLzIRraWF7i7uIwg==">CgMxLjAyDmguYWpwMHVhamV0aTV5Mg5oLjJ3NXdlZXhoN3R1YjgAciExZmhRRy0zdEQ3ZlU0ek1WSmVmYkN0OHM1Y2NQR2dJOFQ=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