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bookmarkStart w:colFirst="0" w:colLast="0" w:name="_gjdgxs" w:id="0"/>
      <w:bookmarkEnd w:id="0"/>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Residential Tutor</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Applicants must be responsible, supportive team players with the capacity to respond effectively in high-pressure situations. We are seeking a dedicated, compassionate team, the selection of which will be based on extra-curricular involvement, academic achievement and interviews. Applicants who demonstrate a strong ability to communicate effectively and enthusiastically with students and fellow Residential Tutors will be more competitive in the application process.</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tl w:val="0"/>
        </w:rPr>
      </w:r>
    </w:p>
    <w:tbl>
      <w:tblPr>
        <w:tblStyle w:val="Table1"/>
        <w:tblW w:w="95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5"/>
        <w:gridCol w:w="6915"/>
        <w:tblGridChange w:id="0">
          <w:tblGrid>
            <w:gridCol w:w="2625"/>
            <w:gridCol w:w="6915"/>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Residential Tutor</w:t>
            </w:r>
          </w:p>
        </w:tc>
      </w:tr>
      <w:tr>
        <w:trPr>
          <w:cantSplit w:val="0"/>
          <w:trHeight w:val="400" w:hRule="atLeast"/>
          <w:tblHeader w:val="0"/>
        </w:trPr>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8</w:t>
            </w:r>
          </w:p>
        </w:tc>
      </w:tr>
      <w:tr>
        <w:trPr>
          <w:cantSplit w:val="0"/>
          <w:trHeight w:val="400" w:hRule="atLeast"/>
          <w:tblHeader w:val="0"/>
        </w:trPr>
        <w:tc>
          <w:tcPr>
            <w:vAlign w:val="center"/>
          </w:tcPr>
          <w:p w:rsidR="00000000" w:rsidDel="00000000" w:rsidP="00000000" w:rsidRDefault="00000000" w:rsidRPr="00000000" w14:paraId="0000000A">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B">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Friendly, welcoming and enthusiastic</w:t>
            </w:r>
          </w:p>
          <w:p w:rsidR="00000000" w:rsidDel="00000000" w:rsidP="00000000" w:rsidRDefault="00000000" w:rsidRPr="00000000" w14:paraId="0000000C">
            <w:pPr>
              <w:numPr>
                <w:ilvl w:val="0"/>
                <w:numId w:val="14"/>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Trustworthy and responsible</w:t>
            </w:r>
          </w:p>
          <w:p w:rsidR="00000000" w:rsidDel="00000000" w:rsidP="00000000" w:rsidRDefault="00000000" w:rsidRPr="00000000" w14:paraId="0000000D">
            <w:pPr>
              <w:numPr>
                <w:ilvl w:val="0"/>
                <w:numId w:val="14"/>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Excellent communication and conflict resolution skills</w:t>
            </w:r>
          </w:p>
        </w:tc>
      </w:tr>
      <w:tr>
        <w:trPr>
          <w:cantSplit w:val="0"/>
          <w:trHeight w:val="400" w:hRule="atLeast"/>
          <w:tblHeader w:val="0"/>
        </w:trPr>
        <w:tc>
          <w:tcPr>
            <w:vAlign w:val="center"/>
          </w:tcPr>
          <w:p w:rsidR="00000000" w:rsidDel="00000000" w:rsidP="00000000" w:rsidRDefault="00000000" w:rsidRPr="00000000" w14:paraId="0000000E">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F">
            <w:pPr>
              <w:numPr>
                <w:ilvl w:val="0"/>
                <w:numId w:val="1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welfare situations, including crisis response, referrals, and confidentiality requirements</w:t>
            </w:r>
          </w:p>
          <w:p w:rsidR="00000000" w:rsidDel="00000000" w:rsidP="00000000" w:rsidRDefault="00000000" w:rsidRPr="00000000" w14:paraId="00000010">
            <w:pPr>
              <w:numPr>
                <w:ilvl w:val="0"/>
                <w:numId w:val="1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Adaptability and time management</w:t>
            </w:r>
          </w:p>
          <w:p w:rsidR="00000000" w:rsidDel="00000000" w:rsidP="00000000" w:rsidRDefault="00000000" w:rsidRPr="00000000" w14:paraId="00000011">
            <w:pPr>
              <w:numPr>
                <w:ilvl w:val="0"/>
                <w:numId w:val="1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Leadership and group coordination</w:t>
            </w:r>
          </w:p>
        </w:tc>
      </w:tr>
      <w:tr>
        <w:trPr>
          <w:cantSplit w:val="0"/>
          <w:trHeight w:val="400" w:hRule="atLeast"/>
          <w:tblHeader w:val="0"/>
        </w:trPr>
        <w:tc>
          <w:tcPr>
            <w:vAlign w:val="center"/>
          </w:tcPr>
          <w:p w:rsidR="00000000" w:rsidDel="00000000" w:rsidP="00000000" w:rsidRDefault="00000000" w:rsidRPr="00000000" w14:paraId="00000012">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3">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4">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Coordinator before the program (about 5 hours over October to December).</w:t>
            </w:r>
          </w:p>
          <w:p w:rsidR="00000000" w:rsidDel="00000000" w:rsidP="00000000" w:rsidRDefault="00000000" w:rsidRPr="00000000" w14:paraId="00000015">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Meet with the Coordinator to plan program activities (about 5 hours over October to December).</w:t>
            </w:r>
          </w:p>
          <w:p w:rsidR="00000000" w:rsidDel="00000000" w:rsidP="00000000" w:rsidRDefault="00000000" w:rsidRPr="00000000" w14:paraId="00000016">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 necessary, </w:t>
            </w:r>
            <w:r w:rsidDel="00000000" w:rsidR="00000000" w:rsidRPr="00000000">
              <w:rPr>
                <w:rFonts w:ascii="Book Antiqua" w:cs="Book Antiqua" w:eastAsia="Book Antiqua" w:hAnsi="Book Antiqua"/>
                <w:color w:val="000000"/>
                <w:sz w:val="22"/>
                <w:szCs w:val="22"/>
                <w:rtl w:val="0"/>
              </w:rPr>
              <w:t xml:space="preserve">attend a Mental Health First Aid training session and complete the qualification (about 10 hours across 2 days).</w:t>
            </w:r>
          </w:p>
          <w:p w:rsidR="00000000" w:rsidDel="00000000" w:rsidP="00000000" w:rsidRDefault="00000000" w:rsidRPr="00000000" w14:paraId="00000017">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a preparation day (7 Jan) to finalise events and training. </w:t>
            </w:r>
          </w:p>
          <w:p w:rsidR="00000000" w:rsidDel="00000000" w:rsidP="00000000" w:rsidRDefault="00000000" w:rsidRPr="00000000" w14:paraId="00000018">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A">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Lead and mentor a group of 8-11 </w:t>
            </w:r>
            <w:r w:rsidDel="00000000" w:rsidR="00000000" w:rsidRPr="00000000">
              <w:rPr>
                <w:rFonts w:ascii="Book Antiqua" w:cs="Book Antiqua" w:eastAsia="Book Antiqua" w:hAnsi="Book Antiqua"/>
                <w:sz w:val="22"/>
                <w:szCs w:val="22"/>
                <w:rtl w:val="0"/>
              </w:rPr>
              <w:t xml:space="preserve">students on the Residential Program.</w:t>
            </w:r>
          </w:p>
          <w:p w:rsidR="00000000" w:rsidDel="00000000" w:rsidP="00000000" w:rsidRDefault="00000000" w:rsidRPr="00000000" w14:paraId="0000001B">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in the planning of several Residential Activities, as well as ensure the smooth running of all aspects of the Residential Program.</w:t>
            </w:r>
          </w:p>
          <w:p w:rsidR="00000000" w:rsidDel="00000000" w:rsidP="00000000" w:rsidRDefault="00000000" w:rsidRPr="00000000" w14:paraId="0000001C">
            <w:pPr>
              <w:numPr>
                <w:ilvl w:val="1"/>
                <w:numId w:val="1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daily activities with a group of students, including accompanying students to and from the main campus.</w:t>
            </w:r>
          </w:p>
          <w:p w:rsidR="00000000" w:rsidDel="00000000" w:rsidP="00000000" w:rsidRDefault="00000000" w:rsidRPr="00000000" w14:paraId="0000001D">
            <w:pPr>
              <w:numPr>
                <w:ilvl w:val="1"/>
                <w:numId w:val="1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 present and available throughout the entirety of the Residential Program, including Residential Meetings each evening at the end of each day.</w:t>
            </w:r>
          </w:p>
          <w:p w:rsidR="00000000" w:rsidDel="00000000" w:rsidP="00000000" w:rsidRDefault="00000000" w:rsidRPr="00000000" w14:paraId="0000001E">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Supervise and care for the wellbeing of all students during the Residential Program.</w:t>
            </w:r>
          </w:p>
          <w:p w:rsidR="00000000" w:rsidDel="00000000" w:rsidP="00000000" w:rsidRDefault="00000000" w:rsidRPr="00000000" w14:paraId="0000001F">
            <w:pPr>
              <w:numPr>
                <w:ilvl w:val="1"/>
                <w:numId w:val="1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Respond to common student issues on the Residential Program, such as home sickness and social anxieties.</w:t>
            </w:r>
          </w:p>
          <w:p w:rsidR="00000000" w:rsidDel="00000000" w:rsidP="00000000" w:rsidRDefault="00000000" w:rsidRPr="00000000" w14:paraId="00000020">
            <w:pPr>
              <w:numPr>
                <w:ilvl w:val="1"/>
                <w:numId w:val="1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Ensure the physical safety of those on the Residential Program at all times.</w:t>
            </w:r>
          </w:p>
          <w:p w:rsidR="00000000" w:rsidDel="00000000" w:rsidP="00000000" w:rsidRDefault="00000000" w:rsidRPr="00000000" w14:paraId="00000021">
            <w:pPr>
              <w:numPr>
                <w:ilvl w:val="1"/>
                <w:numId w:val="14"/>
              </w:numPr>
              <w:spacing w:line="276" w:lineRule="auto"/>
              <w:ind w:left="1080" w:hanging="360"/>
              <w:rPr>
                <w:sz w:val="22"/>
                <w:szCs w:val="22"/>
              </w:rPr>
            </w:pPr>
            <w:r w:rsidDel="00000000" w:rsidR="00000000" w:rsidRPr="00000000">
              <w:rPr>
                <w:rFonts w:ascii="Book Antiqua" w:cs="Book Antiqua" w:eastAsia="Book Antiqua" w:hAnsi="Book Antiqua"/>
                <w:sz w:val="22"/>
                <w:szCs w:val="22"/>
                <w:rtl w:val="0"/>
              </w:rPr>
              <w:t xml:space="preserve">Communicate closely with the Welfare Team to optimise the enjoyment and safety of Residential Students.</w:t>
            </w:r>
          </w:p>
          <w:p w:rsidR="00000000" w:rsidDel="00000000" w:rsidP="00000000" w:rsidRDefault="00000000" w:rsidRPr="00000000" w14:paraId="00000022">
            <w:pPr>
              <w:numPr>
                <w:ilvl w:val="1"/>
                <w:numId w:val="14"/>
              </w:numPr>
              <w:ind w:left="108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Resi coordinator and/or Directors as appropriate.</w:t>
            </w:r>
          </w:p>
          <w:p w:rsidR="00000000" w:rsidDel="00000000" w:rsidP="00000000" w:rsidRDefault="00000000" w:rsidRPr="00000000" w14:paraId="00000023">
            <w:pPr>
              <w:numPr>
                <w:ilvl w:val="0"/>
                <w:numId w:val="1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Work effectively and collaboratively in the Residential Team.</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4">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5">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Residential Coordinator </w:t>
            </w:r>
          </w:p>
          <w:p w:rsidR="00000000" w:rsidDel="00000000" w:rsidP="00000000" w:rsidRDefault="00000000" w:rsidRPr="00000000" w14:paraId="0000002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7">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8">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9">
      <w:pPr>
        <w:pageBreakBefore w:val="0"/>
        <w:numPr>
          <w:ilvl w:val="0"/>
          <w:numId w:val="17"/>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A">
      <w:pPr>
        <w:pageBreakBefore w:val="0"/>
        <w:numPr>
          <w:ilvl w:val="0"/>
          <w:numId w:val="17"/>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B">
      <w:pPr>
        <w:pageBreakBefore w:val="0"/>
        <w:numPr>
          <w:ilvl w:val="0"/>
          <w:numId w:val="17"/>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C">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D">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E">
      <w:pPr>
        <w:pageBreakBefore w:val="0"/>
        <w:numPr>
          <w:ilvl w:val="0"/>
          <w:numId w:val="15"/>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2F">
      <w:pPr>
        <w:pageBreakBefore w:val="0"/>
        <w:numPr>
          <w:ilvl w:val="0"/>
          <w:numId w:val="15"/>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0">
      <w:pPr>
        <w:numPr>
          <w:ilvl w:val="0"/>
          <w:numId w:val="15"/>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1">
      <w:pPr>
        <w:pageBreakBefore w:val="0"/>
        <w:numPr>
          <w:ilvl w:val="0"/>
          <w:numId w:val="15"/>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2">
      <w:pPr>
        <w:pageBreakBefore w:val="0"/>
        <w:spacing w:after="200" w:line="276" w:lineRule="auto"/>
        <w:rPr>
          <w:rFonts w:ascii="Book Antiqua" w:cs="Book Antiqua" w:eastAsia="Book Antiqua" w:hAnsi="Book Antiqua"/>
          <w:b w:val="1"/>
          <w:sz w:val="22"/>
          <w:szCs w:val="22"/>
          <w:u w:val="single"/>
        </w:rPr>
      </w:pPr>
      <w:r w:rsidDel="00000000" w:rsidR="00000000" w:rsidRPr="00000000">
        <w:rPr>
          <w:rtl w:val="0"/>
        </w:rPr>
      </w:r>
    </w:p>
    <w:p w:rsidR="00000000" w:rsidDel="00000000" w:rsidP="00000000" w:rsidRDefault="00000000" w:rsidRPr="00000000" w14:paraId="00000033">
      <w:pPr>
        <w:spacing w:after="200" w:line="276" w:lineRule="auto"/>
        <w:rPr>
          <w:rFonts w:ascii="Book Antiqua" w:cs="Book Antiqua" w:eastAsia="Book Antiqua" w:hAnsi="Book Antiqua"/>
          <w:b w:val="1"/>
          <w:sz w:val="22"/>
          <w:szCs w:val="22"/>
          <w:u w:val="single"/>
        </w:rPr>
      </w:pPr>
      <w:r w:rsidDel="00000000" w:rsidR="00000000" w:rsidRPr="00000000">
        <w:rPr>
          <w:rFonts w:ascii="Book Antiqua" w:cs="Book Antiqua" w:eastAsia="Book Antiqua" w:hAnsi="Book Antiqua"/>
          <w:b w:val="1"/>
          <w:sz w:val="22"/>
          <w:szCs w:val="22"/>
          <w:u w:val="single"/>
          <w:rtl w:val="0"/>
        </w:rPr>
        <w:t xml:space="preserve">Residential Program Information</w:t>
        <w:tab/>
        <w:tab/>
        <w:tab/>
        <w:tab/>
        <w:tab/>
        <w:tab/>
        <w:tab/>
        <w:tab/>
      </w:r>
    </w:p>
    <w:p w:rsidR="00000000" w:rsidDel="00000000" w:rsidP="00000000" w:rsidRDefault="00000000" w:rsidRPr="00000000" w14:paraId="00000034">
      <w:pPr>
        <w:spacing w:after="200"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Introduction</w:t>
      </w:r>
      <w:r w:rsidDel="00000000" w:rsidR="00000000" w:rsidRPr="00000000">
        <w:rPr>
          <w:rtl w:val="0"/>
        </w:rPr>
      </w:r>
    </w:p>
    <w:p w:rsidR="00000000" w:rsidDel="00000000" w:rsidP="00000000" w:rsidRDefault="00000000" w:rsidRPr="00000000" w14:paraId="00000035">
      <w:pPr>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Summer School was established in 1971, and in 2023 is 52 years old. </w:t>
      </w:r>
    </w:p>
    <w:p w:rsidR="00000000" w:rsidDel="00000000" w:rsidP="00000000" w:rsidRDefault="00000000" w:rsidRPr="00000000" w14:paraId="00000036">
      <w:pPr>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Part of the University of Melbourne Student Union and supported by the University of Melbourne. </w:t>
      </w:r>
    </w:p>
    <w:p w:rsidR="00000000" w:rsidDel="00000000" w:rsidP="00000000" w:rsidRDefault="00000000" w:rsidRPr="00000000" w14:paraId="00000037">
      <w:pPr>
        <w:numPr>
          <w:ilvl w:val="0"/>
          <w:numId w:val="11"/>
        </w:numPr>
        <w:ind w:left="720" w:firstLine="360"/>
        <w:rPr>
          <w:sz w:val="22"/>
          <w:szCs w:val="22"/>
        </w:rPr>
      </w:pPr>
      <w:r w:rsidDel="00000000" w:rsidR="00000000" w:rsidRPr="00000000">
        <w:rPr>
          <w:rFonts w:ascii="Book Antiqua" w:cs="Book Antiqua" w:eastAsia="Book Antiqua" w:hAnsi="Book Antiqua"/>
          <w:sz w:val="22"/>
          <w:szCs w:val="22"/>
          <w:rtl w:val="0"/>
        </w:rPr>
        <w:t xml:space="preserve">Aims to provide students from disadvantaged backgrounds a head start to their VCE years and to encourage them to consider tertiary education as an option.</w:t>
      </w:r>
    </w:p>
    <w:p w:rsidR="00000000" w:rsidDel="00000000" w:rsidP="00000000" w:rsidRDefault="00000000" w:rsidRPr="00000000" w14:paraId="00000038">
      <w:pPr>
        <w:numPr>
          <w:ilvl w:val="1"/>
          <w:numId w:val="11"/>
        </w:numPr>
        <w:ind w:left="1440" w:firstLine="1080"/>
        <w:rPr>
          <w:sz w:val="22"/>
          <w:szCs w:val="22"/>
        </w:rPr>
      </w:pPr>
      <w:r w:rsidDel="00000000" w:rsidR="00000000" w:rsidRPr="00000000">
        <w:rPr>
          <w:rFonts w:ascii="Book Antiqua" w:cs="Book Antiqua" w:eastAsia="Book Antiqua" w:hAnsi="Book Antiqua"/>
          <w:sz w:val="22"/>
          <w:szCs w:val="22"/>
          <w:rtl w:val="0"/>
        </w:rPr>
        <w:t xml:space="preserve">VCESS 2023 runs from</w:t>
      </w:r>
      <w:r w:rsidDel="00000000" w:rsidR="00000000" w:rsidRPr="00000000">
        <w:rPr>
          <w:rFonts w:ascii="Book Antiqua" w:cs="Book Antiqua" w:eastAsia="Book Antiqua" w:hAnsi="Book Antiqua"/>
          <w:b w:val="1"/>
          <w:sz w:val="22"/>
          <w:szCs w:val="22"/>
          <w:rtl w:val="0"/>
        </w:rPr>
        <w:t xml:space="preserve"> 9th – 20th January. </w:t>
      </w:r>
      <w:r w:rsidDel="00000000" w:rsidR="00000000" w:rsidRPr="00000000">
        <w:rPr>
          <w:rtl w:val="0"/>
        </w:rPr>
      </w:r>
    </w:p>
    <w:p w:rsidR="00000000" w:rsidDel="00000000" w:rsidP="00000000" w:rsidRDefault="00000000" w:rsidRPr="00000000" w14:paraId="00000039">
      <w:pPr>
        <w:numPr>
          <w:ilvl w:val="1"/>
          <w:numId w:val="11"/>
        </w:numPr>
        <w:ind w:left="1440" w:firstLine="1080"/>
        <w:rPr>
          <w:sz w:val="22"/>
          <w:szCs w:val="22"/>
        </w:rPr>
      </w:pPr>
      <w:r w:rsidDel="00000000" w:rsidR="00000000" w:rsidRPr="00000000">
        <w:rPr>
          <w:rFonts w:ascii="Book Antiqua" w:cs="Book Antiqua" w:eastAsia="Book Antiqua" w:hAnsi="Book Antiqua"/>
          <w:sz w:val="22"/>
          <w:szCs w:val="22"/>
          <w:rtl w:val="0"/>
        </w:rPr>
        <w:t xml:space="preserve">Residential Program dates: </w:t>
      </w:r>
      <w:r w:rsidDel="00000000" w:rsidR="00000000" w:rsidRPr="00000000">
        <w:rPr>
          <w:rFonts w:ascii="Book Antiqua" w:cs="Book Antiqua" w:eastAsia="Book Antiqua" w:hAnsi="Book Antiqua"/>
          <w:b w:val="1"/>
          <w:sz w:val="22"/>
          <w:szCs w:val="22"/>
          <w:rtl w:val="0"/>
        </w:rPr>
        <w:t xml:space="preserve">8th - 20th January</w:t>
      </w:r>
      <w:r w:rsidDel="00000000" w:rsidR="00000000" w:rsidRPr="00000000">
        <w:rPr>
          <w:rFonts w:ascii="Book Antiqua" w:cs="Book Antiqua" w:eastAsia="Book Antiqua" w:hAnsi="Book Antiqua"/>
          <w:sz w:val="22"/>
          <w:szCs w:val="22"/>
          <w:rtl w:val="0"/>
        </w:rPr>
        <w:t xml:space="preserve">, with most students and tutors going home during the middle weekend..</w:t>
      </w:r>
      <w:r w:rsidDel="00000000" w:rsidR="00000000" w:rsidRPr="00000000">
        <w:rPr>
          <w:rFonts w:ascii="Book Antiqua" w:cs="Book Antiqua" w:eastAsia="Book Antiqua" w:hAnsi="Book Antiqua"/>
          <w:b w:val="1"/>
          <w:sz w:val="22"/>
          <w:szCs w:val="22"/>
          <w:rtl w:val="0"/>
        </w:rPr>
        <w:t xml:space="preserve"> </w:t>
      </w:r>
      <w:r w:rsidDel="00000000" w:rsidR="00000000" w:rsidRPr="00000000">
        <w:rPr>
          <w:rFonts w:ascii="Book Antiqua" w:cs="Book Antiqua" w:eastAsia="Book Antiqua" w:hAnsi="Book Antiqua"/>
          <w:sz w:val="22"/>
          <w:szCs w:val="22"/>
          <w:rtl w:val="0"/>
        </w:rPr>
        <w:t xml:space="preserve">Tutors will be required to stay at the college on either Friday 14th or Saturday 16th. </w:t>
      </w:r>
    </w:p>
    <w:p w:rsidR="00000000" w:rsidDel="00000000" w:rsidP="00000000" w:rsidRDefault="00000000" w:rsidRPr="00000000" w14:paraId="0000003A">
      <w:pPr>
        <w:numPr>
          <w:ilvl w:val="1"/>
          <w:numId w:val="11"/>
        </w:numPr>
        <w:ind w:left="1440" w:firstLine="1080"/>
        <w:rPr>
          <w:sz w:val="22"/>
          <w:szCs w:val="22"/>
        </w:rPr>
      </w:pPr>
      <w:r w:rsidDel="00000000" w:rsidR="00000000" w:rsidRPr="00000000">
        <w:rPr>
          <w:rFonts w:ascii="Book Antiqua" w:cs="Book Antiqua" w:eastAsia="Book Antiqua" w:hAnsi="Book Antiqua"/>
          <w:sz w:val="22"/>
          <w:szCs w:val="22"/>
          <w:rtl w:val="0"/>
        </w:rPr>
        <w:t xml:space="preserve">The Residential Program is designed so that it does not clash with the Academic Program. You will therefore be teaching your class during the day, and running residential activities at night. </w:t>
      </w:r>
    </w:p>
    <w:p w:rsidR="00000000" w:rsidDel="00000000" w:rsidP="00000000" w:rsidRDefault="00000000" w:rsidRPr="00000000" w14:paraId="0000003B">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C">
      <w:pPr>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What is the Residential Program?</w:t>
      </w:r>
    </w:p>
    <w:p w:rsidR="00000000" w:rsidDel="00000000" w:rsidP="00000000" w:rsidRDefault="00000000" w:rsidRPr="00000000" w14:paraId="0000003D">
      <w:pPr>
        <w:numPr>
          <w:ilvl w:val="0"/>
          <w:numId w:val="16"/>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Program is the boarding component of Summer School. It is an experience in itself for the students and commences at 4.15pm after the day program finishes.</w:t>
      </w:r>
    </w:p>
    <w:p w:rsidR="00000000" w:rsidDel="00000000" w:rsidP="00000000" w:rsidRDefault="00000000" w:rsidRPr="00000000" w14:paraId="0000003E">
      <w:pPr>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It allows students who live too far away from Parkville to participate in the Summer School program and also allows those interested in college life to get a taste of what it is like.</w:t>
      </w:r>
    </w:p>
    <w:p w:rsidR="00000000" w:rsidDel="00000000" w:rsidP="00000000" w:rsidRDefault="00000000" w:rsidRPr="00000000" w14:paraId="0000003F">
      <w:pPr>
        <w:numPr>
          <w:ilvl w:val="0"/>
          <w:numId w:val="6"/>
        </w:numPr>
        <w:ind w:left="720" w:hanging="360"/>
        <w:rPr>
          <w:sz w:val="22"/>
          <w:szCs w:val="22"/>
        </w:rPr>
      </w:pPr>
      <w:r w:rsidDel="00000000" w:rsidR="00000000" w:rsidRPr="00000000">
        <w:rPr>
          <w:rFonts w:ascii="Book Antiqua" w:cs="Book Antiqua" w:eastAsia="Book Antiqua" w:hAnsi="Book Antiqua"/>
          <w:sz w:val="22"/>
          <w:szCs w:val="22"/>
          <w:rtl w:val="0"/>
        </w:rPr>
        <w:t xml:space="preserve">The aim of the Residential Program is for the students to experience living independently at a university college in a fun, supportive and supervised environment.</w:t>
      </w:r>
    </w:p>
    <w:p w:rsidR="00000000" w:rsidDel="00000000" w:rsidP="00000000" w:rsidRDefault="00000000" w:rsidRPr="00000000" w14:paraId="00000040">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1">
      <w:pPr>
        <w:spacing w:after="200"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Demographics</w:t>
      </w:r>
      <w:r w:rsidDel="00000000" w:rsidR="00000000" w:rsidRPr="00000000">
        <w:rPr>
          <w:rtl w:val="0"/>
        </w:rPr>
      </w:r>
    </w:p>
    <w:p w:rsidR="00000000" w:rsidDel="00000000" w:rsidP="00000000" w:rsidRDefault="00000000" w:rsidRPr="00000000" w14:paraId="00000042">
      <w:pPr>
        <w:numPr>
          <w:ilvl w:val="1"/>
          <w:numId w:val="9"/>
        </w:numPr>
        <w:ind w:left="720" w:hanging="360"/>
        <w:rPr>
          <w:sz w:val="22"/>
          <w:szCs w:val="22"/>
        </w:rPr>
      </w:pPr>
      <w:r w:rsidDel="00000000" w:rsidR="00000000" w:rsidRPr="00000000">
        <w:rPr>
          <w:rFonts w:ascii="Book Antiqua" w:cs="Book Antiqua" w:eastAsia="Book Antiqua" w:hAnsi="Book Antiqua"/>
          <w:sz w:val="22"/>
          <w:szCs w:val="22"/>
          <w:rtl w:val="0"/>
        </w:rPr>
        <w:t xml:space="preserve">You will be engaging with VCE students, the majority of whom are 16 or 17 years of age. Students who are 18 or over are still considered as minors for all Summer School related matters. Students on the Residential Program are from a rural or regional background, and the unique challenges these students may face on the program (ie. homesickness) must be actively considered by Residential Tutors at all times.</w:t>
      </w:r>
    </w:p>
    <w:p w:rsidR="00000000" w:rsidDel="00000000" w:rsidP="00000000" w:rsidRDefault="00000000" w:rsidRPr="00000000" w14:paraId="00000043">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4">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Commitments</w:t>
      </w:r>
    </w:p>
    <w:p w:rsidR="00000000" w:rsidDel="00000000" w:rsidP="00000000" w:rsidRDefault="00000000" w:rsidRPr="00000000" w14:paraId="00000045">
      <w:pPr>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Tutors will be required to stay on campus at one of the University of Melbourne’s Colleges for the duration of the Program. </w:t>
      </w:r>
      <w:r w:rsidDel="00000000" w:rsidR="00000000" w:rsidRPr="00000000">
        <w:rPr>
          <w:rtl w:val="0"/>
        </w:rPr>
      </w:r>
    </w:p>
    <w:p w:rsidR="00000000" w:rsidDel="00000000" w:rsidP="00000000" w:rsidRDefault="00000000" w:rsidRPr="00000000" w14:paraId="00000046">
      <w:pPr>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You are required to be available at all times throughout the Program, day and night. </w:t>
      </w:r>
      <w:r w:rsidDel="00000000" w:rsidR="00000000" w:rsidRPr="00000000">
        <w:rPr>
          <w:rtl w:val="0"/>
        </w:rPr>
      </w:r>
    </w:p>
    <w:p w:rsidR="00000000" w:rsidDel="00000000" w:rsidP="00000000" w:rsidRDefault="00000000" w:rsidRPr="00000000" w14:paraId="00000047">
      <w:pPr>
        <w:numPr>
          <w:ilvl w:val="0"/>
          <w:numId w:val="8"/>
        </w:numPr>
        <w:ind w:left="720" w:hanging="360"/>
        <w:rPr>
          <w:sz w:val="22"/>
          <w:szCs w:val="22"/>
        </w:rPr>
      </w:pPr>
      <w:r w:rsidDel="00000000" w:rsidR="00000000" w:rsidRPr="00000000">
        <w:rPr>
          <w:rFonts w:ascii="Book Antiqua" w:cs="Book Antiqua" w:eastAsia="Book Antiqua" w:hAnsi="Book Antiqua"/>
          <w:sz w:val="22"/>
          <w:szCs w:val="22"/>
          <w:rtl w:val="0"/>
        </w:rPr>
        <w:t xml:space="preserve">You and/or your team will be rostered onto specific tasks for the day – it is your responsibility to ensure that they are accomplished.</w:t>
      </w:r>
      <w:r w:rsidDel="00000000" w:rsidR="00000000" w:rsidRPr="00000000">
        <w:rPr>
          <w:rtl w:val="0"/>
        </w:rPr>
      </w:r>
    </w:p>
    <w:p w:rsidR="00000000" w:rsidDel="00000000" w:rsidP="00000000" w:rsidRDefault="00000000" w:rsidRPr="00000000" w14:paraId="00000048">
      <w:pPr>
        <w:numPr>
          <w:ilvl w:val="0"/>
          <w:numId w:val="12"/>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Coordinator needs to know where you are at all times. If you are not participating in the Day Program, please ensure that you remain contactable should an emergency arise.</w:t>
      </w:r>
      <w:r w:rsidDel="00000000" w:rsidR="00000000" w:rsidRPr="00000000">
        <w:rPr>
          <w:rtl w:val="0"/>
        </w:rPr>
      </w:r>
    </w:p>
    <w:p w:rsidR="00000000" w:rsidDel="00000000" w:rsidP="00000000" w:rsidRDefault="00000000" w:rsidRPr="00000000" w14:paraId="00000049">
      <w:pPr>
        <w:numPr>
          <w:ilvl w:val="0"/>
          <w:numId w:val="10"/>
        </w:numPr>
        <w:ind w:left="720" w:hanging="360"/>
        <w:rPr>
          <w:sz w:val="22"/>
          <w:szCs w:val="22"/>
        </w:rPr>
      </w:pPr>
      <w:r w:rsidDel="00000000" w:rsidR="00000000" w:rsidRPr="00000000">
        <w:rPr>
          <w:rFonts w:ascii="Book Antiqua" w:cs="Book Antiqua" w:eastAsia="Book Antiqua" w:hAnsi="Book Antiqua"/>
          <w:sz w:val="22"/>
          <w:szCs w:val="22"/>
          <w:rtl w:val="0"/>
        </w:rPr>
        <w:t xml:space="preserve">Mental Health First Aid Training will be available to all residential tutors – please contact us to take advantage of this. </w:t>
      </w:r>
      <w:r w:rsidDel="00000000" w:rsidR="00000000" w:rsidRPr="00000000">
        <w:rPr>
          <w:rtl w:val="0"/>
        </w:rPr>
      </w:r>
    </w:p>
    <w:p w:rsidR="00000000" w:rsidDel="00000000" w:rsidP="00000000" w:rsidRDefault="00000000" w:rsidRPr="00000000" w14:paraId="0000004A">
      <w:pPr>
        <w:numPr>
          <w:ilvl w:val="0"/>
          <w:numId w:val="10"/>
        </w:numPr>
        <w:ind w:left="720" w:hanging="360"/>
        <w:rPr>
          <w:sz w:val="22"/>
          <w:szCs w:val="22"/>
        </w:rPr>
      </w:pPr>
      <w:r w:rsidDel="00000000" w:rsidR="00000000" w:rsidRPr="00000000">
        <w:rPr>
          <w:rFonts w:ascii="Book Antiqua" w:cs="Book Antiqua" w:eastAsia="Book Antiqua" w:hAnsi="Book Antiqua"/>
          <w:sz w:val="22"/>
          <w:szCs w:val="22"/>
          <w:rtl w:val="0"/>
        </w:rPr>
        <w:t xml:space="preserve">The Residential Program requires planning and preparation prior to the program and you will therefore be required to attend meetings and training as determined by the Residential Coordinator/Directors. This includes but is not limited to a full preparation day on Saturday 7th January.</w:t>
      </w:r>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tabs>
        <w:tab w:val="center" w:pos="4513"/>
        <w:tab w:val="right" w:pos="9026"/>
      </w:tabs>
      <w:spacing w:before="708" w:lineRule="auto"/>
      <w:rPr/>
    </w:pPr>
    <w:r w:rsidDel="00000000" w:rsidR="00000000" w:rsidRPr="00000000">
      <w:rPr>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62"/>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