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7049" w14:textId="7BE21898" w:rsidR="002037E0" w:rsidRPr="003B0804" w:rsidRDefault="00C95EBF" w:rsidP="00F60FE2">
      <w:pPr>
        <w:ind w:left="5954"/>
        <w:rPr>
          <w:rFonts w:ascii="Calibri" w:hAnsi="Calibri"/>
          <w:sz w:val="22"/>
          <w:szCs w:val="22"/>
          <w:highlight w:val="yellow"/>
          <w:lang w:val="en-AU"/>
        </w:rPr>
      </w:pPr>
      <w:r w:rsidRPr="003B0804">
        <w:rPr>
          <w:rFonts w:ascii="Calibri" w:hAnsi="Calibri"/>
          <w:sz w:val="22"/>
          <w:szCs w:val="22"/>
          <w:highlight w:val="yellow"/>
          <w:lang w:val="en-AU"/>
        </w:rPr>
        <w:t>N</w:t>
      </w:r>
      <w:r w:rsidR="00B45354" w:rsidRPr="003B0804">
        <w:rPr>
          <w:rFonts w:ascii="Calibri" w:hAnsi="Calibri"/>
          <w:sz w:val="22"/>
          <w:szCs w:val="22"/>
          <w:highlight w:val="yellow"/>
          <w:lang w:val="en-AU"/>
        </w:rPr>
        <w:t>ame</w:t>
      </w:r>
    </w:p>
    <w:p w14:paraId="4FE17257" w14:textId="2BD67C20" w:rsidR="00C95EBF" w:rsidRPr="003B0804" w:rsidRDefault="001D0D11" w:rsidP="00F60FE2">
      <w:pPr>
        <w:ind w:left="5954"/>
        <w:rPr>
          <w:rFonts w:ascii="Calibri" w:hAnsi="Calibri"/>
          <w:sz w:val="22"/>
          <w:szCs w:val="22"/>
          <w:highlight w:val="yellow"/>
          <w:lang w:val="en-AU"/>
        </w:rPr>
      </w:pPr>
      <w:r w:rsidRPr="005725E4">
        <w:rPr>
          <w:rFonts w:ascii="Arial" w:hAnsi="Arial"/>
          <w:noProof/>
          <w:color w:val="0000FF"/>
          <w:sz w:val="22"/>
        </w:rPr>
        <mc:AlternateContent>
          <mc:Choice Requires="wps">
            <w:drawing>
              <wp:anchor distT="45720" distB="45720" distL="114300" distR="114300" simplePos="0" relativeHeight="251659264" behindDoc="0" locked="0" layoutInCell="1" allowOverlap="1" wp14:anchorId="5B3FED52" wp14:editId="5E64A9AC">
                <wp:simplePos x="0" y="0"/>
                <wp:positionH relativeFrom="margin">
                  <wp:align>left</wp:align>
                </wp:positionH>
                <wp:positionV relativeFrom="paragraph">
                  <wp:posOffset>45085</wp:posOffset>
                </wp:positionV>
                <wp:extent cx="2435225" cy="118110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1181100"/>
                        </a:xfrm>
                        <a:prstGeom prst="rect">
                          <a:avLst/>
                        </a:prstGeom>
                        <a:solidFill>
                          <a:srgbClr val="FFFFFF"/>
                        </a:solidFill>
                        <a:ln w="9525">
                          <a:solidFill>
                            <a:srgbClr val="000000"/>
                          </a:solidFill>
                          <a:miter lim="800000"/>
                          <a:headEnd/>
                          <a:tailEnd/>
                        </a:ln>
                      </wps:spPr>
                      <wps:txbx>
                        <w:txbxContent>
                          <w:p w14:paraId="123C3856" w14:textId="175A655C" w:rsidR="001A3476" w:rsidRPr="005725E4" w:rsidRDefault="001A3476" w:rsidP="001A3476">
                            <w:pPr>
                              <w:rPr>
                                <w:rFonts w:ascii="Calibri" w:hAnsi="Calibri" w:cs="Calibri"/>
                                <w:b/>
                                <w:bCs/>
                                <w:color w:val="EE0000"/>
                                <w:sz w:val="22"/>
                                <w:szCs w:val="22"/>
                              </w:rPr>
                            </w:pPr>
                            <w:r w:rsidRPr="005725E4">
                              <w:rPr>
                                <w:rFonts w:ascii="Calibri" w:hAnsi="Calibri" w:cs="Calibri"/>
                                <w:b/>
                                <w:bCs/>
                                <w:color w:val="EE0000"/>
                                <w:sz w:val="22"/>
                                <w:szCs w:val="22"/>
                              </w:rPr>
                              <w:t>Please provide contact information that you are comfortable sharing</w:t>
                            </w:r>
                            <w:r w:rsidR="001D0D11">
                              <w:rPr>
                                <w:rFonts w:ascii="Calibri" w:hAnsi="Calibri" w:cs="Calibri"/>
                                <w:b/>
                                <w:bCs/>
                                <w:color w:val="EE0000"/>
                                <w:sz w:val="22"/>
                                <w:szCs w:val="22"/>
                              </w:rPr>
                              <w:t xml:space="preserve"> with the University</w:t>
                            </w:r>
                            <w:r w:rsidRPr="005725E4">
                              <w:rPr>
                                <w:rFonts w:ascii="Calibri" w:hAnsi="Calibri" w:cs="Calibri"/>
                                <w:b/>
                                <w:bCs/>
                                <w:color w:val="EE0000"/>
                                <w:sz w:val="22"/>
                                <w:szCs w:val="22"/>
                              </w:rPr>
                              <w:t xml:space="preserve">. At the minimum, you need to provide an email address for the University to contact you. </w:t>
                            </w:r>
                          </w:p>
                          <w:p w14:paraId="2B49F7A3" w14:textId="77777777" w:rsidR="001A3476" w:rsidRPr="005725E4" w:rsidRDefault="001A3476" w:rsidP="001A3476">
                            <w:pPr>
                              <w:rPr>
                                <w:rFonts w:ascii="Calibri" w:hAnsi="Calibri" w:cs="Calibri"/>
                                <w:color w:val="EE000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3FED52" id="_x0000_t202" coordsize="21600,21600" o:spt="202" path="m,l,21600r21600,l21600,xe">
                <v:stroke joinstyle="miter"/>
                <v:path gradientshapeok="t" o:connecttype="rect"/>
              </v:shapetype>
              <v:shape id="Text Box 2" o:spid="_x0000_s1026" type="#_x0000_t202" style="position:absolute;left:0;text-align:left;margin-left:0;margin-top:3.55pt;width:191.75pt;height:9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">
                <v:textbox>
                  <w:txbxContent>
                    <w:p w14:paraId="123C3856" w14:textId="175A655C" w:rsidR="001A3476" w:rsidRPr="005725E4" w:rsidRDefault="001A3476" w:rsidP="001A3476">
                      <w:pPr>
                        <w:rPr>
                          <w:rFonts w:ascii="Calibri" w:hAnsi="Calibri" w:cs="Calibri"/>
                          <w:b/>
                          <w:bCs/>
                          <w:color w:val="EE0000"/>
                          <w:sz w:val="22"/>
                          <w:szCs w:val="22"/>
                        </w:rPr>
                      </w:pPr>
                      <w:r w:rsidRPr="005725E4">
                        <w:rPr>
                          <w:rFonts w:ascii="Calibri" w:hAnsi="Calibri" w:cs="Calibri"/>
                          <w:b/>
                          <w:bCs/>
                          <w:color w:val="EE0000"/>
                          <w:sz w:val="22"/>
                          <w:szCs w:val="22"/>
                        </w:rPr>
                        <w:t>Please provide contact information that you are comfortable sharing</w:t>
                      </w:r>
                      <w:r w:rsidR="001D0D11">
                        <w:rPr>
                          <w:rFonts w:ascii="Calibri" w:hAnsi="Calibri" w:cs="Calibri"/>
                          <w:b/>
                          <w:bCs/>
                          <w:color w:val="EE0000"/>
                          <w:sz w:val="22"/>
                          <w:szCs w:val="22"/>
                        </w:rPr>
                        <w:t xml:space="preserve"> with the University</w:t>
                      </w:r>
                      <w:r w:rsidRPr="005725E4">
                        <w:rPr>
                          <w:rFonts w:ascii="Calibri" w:hAnsi="Calibri" w:cs="Calibri"/>
                          <w:b/>
                          <w:bCs/>
                          <w:color w:val="EE0000"/>
                          <w:sz w:val="22"/>
                          <w:szCs w:val="22"/>
                        </w:rPr>
                        <w:t xml:space="preserve">. At the minimum, you need to provide an email address for the University to contact you. </w:t>
                      </w:r>
                    </w:p>
                    <w:p w14:paraId="2B49F7A3" w14:textId="77777777" w:rsidR="001A3476" w:rsidRPr="005725E4" w:rsidRDefault="001A3476" w:rsidP="001A3476">
                      <w:pPr>
                        <w:rPr>
                          <w:rFonts w:ascii="Calibri" w:hAnsi="Calibri" w:cs="Calibri"/>
                          <w:color w:val="EE0000"/>
                          <w:sz w:val="22"/>
                          <w:szCs w:val="22"/>
                        </w:rPr>
                      </w:pPr>
                    </w:p>
                  </w:txbxContent>
                </v:textbox>
                <w10:wrap type="square" anchorx="margin"/>
              </v:shape>
            </w:pict>
          </mc:Fallback>
        </mc:AlternateContent>
      </w:r>
      <w:r w:rsidR="00C95EBF" w:rsidRPr="003B0804">
        <w:rPr>
          <w:rFonts w:ascii="Calibri" w:hAnsi="Calibri"/>
          <w:sz w:val="22"/>
          <w:szCs w:val="22"/>
          <w:highlight w:val="yellow"/>
          <w:lang w:val="en-AU"/>
        </w:rPr>
        <w:t>Student #</w:t>
      </w:r>
    </w:p>
    <w:p w14:paraId="561AF9B3" w14:textId="77777777" w:rsidR="002037E0" w:rsidRPr="003B0804" w:rsidRDefault="00C95EBF" w:rsidP="00F60FE2">
      <w:pPr>
        <w:ind w:left="5954"/>
        <w:rPr>
          <w:rFonts w:ascii="Calibri" w:hAnsi="Calibri"/>
          <w:sz w:val="22"/>
          <w:szCs w:val="22"/>
          <w:lang w:val="en-AU"/>
        </w:rPr>
      </w:pPr>
      <w:r w:rsidRPr="003B0804">
        <w:rPr>
          <w:rFonts w:ascii="Calibri" w:hAnsi="Calibri"/>
          <w:sz w:val="22"/>
          <w:szCs w:val="22"/>
          <w:highlight w:val="yellow"/>
          <w:lang w:val="en-AU"/>
        </w:rPr>
        <w:t>Email</w:t>
      </w:r>
    </w:p>
    <w:p w14:paraId="63EA3353" w14:textId="77777777" w:rsidR="00C95EBF" w:rsidRPr="003B0804" w:rsidRDefault="00C95EBF" w:rsidP="002037E0">
      <w:pPr>
        <w:ind w:left="6480"/>
        <w:rPr>
          <w:rFonts w:ascii="Calibri" w:hAnsi="Calibri"/>
          <w:sz w:val="22"/>
          <w:szCs w:val="22"/>
          <w:lang w:val="en-AU"/>
        </w:rPr>
      </w:pPr>
    </w:p>
    <w:p w14:paraId="2ABFD530" w14:textId="77777777" w:rsidR="002037E0" w:rsidRPr="003B0804" w:rsidRDefault="002037E0" w:rsidP="002037E0">
      <w:pPr>
        <w:rPr>
          <w:rFonts w:ascii="Calibri" w:hAnsi="Calibri"/>
          <w:sz w:val="22"/>
          <w:szCs w:val="22"/>
          <w:lang w:val="en-AU"/>
        </w:rPr>
      </w:pPr>
    </w:p>
    <w:p w14:paraId="4B3A33D8" w14:textId="77777777" w:rsidR="001A3476" w:rsidRDefault="001A3476" w:rsidP="00872C77">
      <w:pPr>
        <w:rPr>
          <w:rFonts w:ascii="Calibri" w:hAnsi="Calibri"/>
          <w:sz w:val="22"/>
          <w:szCs w:val="22"/>
          <w:lang w:val="en-AU"/>
        </w:rPr>
      </w:pPr>
    </w:p>
    <w:p w14:paraId="470F4149" w14:textId="77777777" w:rsidR="001A3476" w:rsidRDefault="001A3476" w:rsidP="00872C77">
      <w:pPr>
        <w:rPr>
          <w:rFonts w:ascii="Calibri" w:hAnsi="Calibri"/>
          <w:sz w:val="22"/>
          <w:szCs w:val="22"/>
          <w:lang w:val="en-AU"/>
        </w:rPr>
      </w:pPr>
    </w:p>
    <w:p w14:paraId="05731FF6" w14:textId="77777777" w:rsidR="001A3476" w:rsidRDefault="001A3476" w:rsidP="00872C77">
      <w:pPr>
        <w:rPr>
          <w:rFonts w:ascii="Calibri" w:hAnsi="Calibri"/>
          <w:sz w:val="22"/>
          <w:szCs w:val="22"/>
          <w:lang w:val="en-AU"/>
        </w:rPr>
      </w:pPr>
    </w:p>
    <w:p w14:paraId="408C77D8" w14:textId="77777777" w:rsidR="001A3476" w:rsidRDefault="001A3476" w:rsidP="00872C77">
      <w:pPr>
        <w:rPr>
          <w:rFonts w:ascii="Calibri" w:hAnsi="Calibri"/>
          <w:sz w:val="22"/>
          <w:szCs w:val="22"/>
          <w:lang w:val="en-AU"/>
        </w:rPr>
      </w:pPr>
    </w:p>
    <w:p w14:paraId="1C626AB5" w14:textId="2C9DE5FA" w:rsidR="00872C77" w:rsidRPr="003B0804" w:rsidRDefault="00872C77" w:rsidP="00872C77">
      <w:pPr>
        <w:rPr>
          <w:rFonts w:ascii="Calibri" w:hAnsi="Calibri"/>
          <w:sz w:val="22"/>
          <w:szCs w:val="22"/>
          <w:lang w:val="en-AU"/>
        </w:rPr>
      </w:pPr>
      <w:r w:rsidRPr="003B0804">
        <w:rPr>
          <w:rFonts w:ascii="Calibri" w:hAnsi="Calibri"/>
          <w:sz w:val="22"/>
          <w:szCs w:val="22"/>
          <w:lang w:val="en-AU"/>
        </w:rPr>
        <w:t>The Academic Secretary</w:t>
      </w:r>
    </w:p>
    <w:p w14:paraId="06A4542F" w14:textId="77777777" w:rsidR="00872C77" w:rsidRPr="003B0804" w:rsidRDefault="00872C77" w:rsidP="00872C77">
      <w:pPr>
        <w:rPr>
          <w:rFonts w:ascii="Calibri" w:hAnsi="Calibri"/>
          <w:sz w:val="22"/>
          <w:szCs w:val="22"/>
          <w:lang w:val="en-AU"/>
        </w:rPr>
      </w:pPr>
      <w:r w:rsidRPr="003B0804">
        <w:rPr>
          <w:rFonts w:ascii="Calibri" w:hAnsi="Calibri"/>
          <w:sz w:val="22"/>
          <w:szCs w:val="22"/>
          <w:lang w:val="en-AU"/>
        </w:rPr>
        <w:t>Level 7, Raymond Priestley Building</w:t>
      </w:r>
    </w:p>
    <w:p w14:paraId="693E4BEA" w14:textId="77777777" w:rsidR="00872C77" w:rsidRPr="003B0804" w:rsidRDefault="00872C77" w:rsidP="00872C77">
      <w:pPr>
        <w:rPr>
          <w:rFonts w:ascii="Calibri" w:hAnsi="Calibri"/>
          <w:sz w:val="22"/>
          <w:szCs w:val="22"/>
          <w:lang w:val="en-AU"/>
        </w:rPr>
      </w:pPr>
      <w:r w:rsidRPr="003B0804">
        <w:rPr>
          <w:rFonts w:ascii="Calibri" w:hAnsi="Calibri"/>
          <w:sz w:val="22"/>
          <w:szCs w:val="22"/>
          <w:lang w:val="en-AU"/>
        </w:rPr>
        <w:t>University of Melbourne</w:t>
      </w:r>
    </w:p>
    <w:p w14:paraId="15F33CBB" w14:textId="226330EE" w:rsidR="002037E0" w:rsidRDefault="00872C77" w:rsidP="00872C77">
      <w:pPr>
        <w:rPr>
          <w:rFonts w:ascii="Calibri" w:hAnsi="Calibri"/>
          <w:sz w:val="22"/>
          <w:szCs w:val="22"/>
          <w:lang w:val="en-AU"/>
        </w:rPr>
      </w:pPr>
      <w:r w:rsidRPr="003B0804">
        <w:rPr>
          <w:rFonts w:ascii="Calibri" w:hAnsi="Calibri"/>
          <w:sz w:val="22"/>
          <w:szCs w:val="22"/>
          <w:lang w:val="en-AU"/>
        </w:rPr>
        <w:t>Parkville 3010</w:t>
      </w:r>
    </w:p>
    <w:p w14:paraId="1ADCD9B4" w14:textId="5FEFE256" w:rsidR="00872C77" w:rsidRDefault="00F60FE2" w:rsidP="00872C77">
      <w:pPr>
        <w:rPr>
          <w:rFonts w:ascii="Calibri" w:hAnsi="Calibri"/>
          <w:sz w:val="22"/>
          <w:szCs w:val="22"/>
        </w:rPr>
      </w:pPr>
      <w:hyperlink r:id="rId7" w:history="1">
        <w:r w:rsidRPr="00D73A11">
          <w:rPr>
            <w:rStyle w:val="Hyperlink"/>
            <w:rFonts w:ascii="Calibri" w:hAnsi="Calibri"/>
            <w:sz w:val="22"/>
            <w:szCs w:val="22"/>
          </w:rPr>
          <w:t>student-appeals@unimelb.edu.au</w:t>
        </w:r>
      </w:hyperlink>
    </w:p>
    <w:p w14:paraId="1C5D5D7D" w14:textId="77777777" w:rsidR="00F60FE2" w:rsidRPr="00F60FE2" w:rsidRDefault="00F60FE2" w:rsidP="00872C77">
      <w:pPr>
        <w:rPr>
          <w:rFonts w:ascii="Calibri" w:hAnsi="Calibri"/>
          <w:sz w:val="22"/>
          <w:szCs w:val="22"/>
        </w:rPr>
      </w:pPr>
    </w:p>
    <w:p w14:paraId="259887F0" w14:textId="77777777" w:rsidR="002037E0" w:rsidRPr="003B0804" w:rsidRDefault="002037E0" w:rsidP="002037E0">
      <w:pPr>
        <w:rPr>
          <w:rFonts w:ascii="Calibri" w:hAnsi="Calibri"/>
          <w:sz w:val="22"/>
          <w:szCs w:val="22"/>
          <w:lang w:val="en-AU"/>
        </w:rPr>
      </w:pPr>
    </w:p>
    <w:p w14:paraId="67A3C8D8" w14:textId="77777777" w:rsidR="002037E0" w:rsidRPr="003B0804" w:rsidRDefault="00522AE6" w:rsidP="00F60FE2">
      <w:pPr>
        <w:tabs>
          <w:tab w:val="left" w:pos="6521"/>
        </w:tabs>
        <w:jc w:val="right"/>
        <w:rPr>
          <w:rFonts w:ascii="Calibri" w:hAnsi="Calibri"/>
          <w:sz w:val="22"/>
          <w:szCs w:val="22"/>
          <w:lang w:val="en-AU"/>
        </w:rPr>
      </w:pPr>
      <w:r w:rsidRPr="003B0804">
        <w:rPr>
          <w:rFonts w:ascii="Calibri" w:hAnsi="Calibri"/>
          <w:sz w:val="22"/>
          <w:szCs w:val="22"/>
          <w:lang w:val="en-AU"/>
        </w:rPr>
        <w:tab/>
      </w:r>
      <w:r w:rsidR="006345AF" w:rsidRPr="003B0804">
        <w:rPr>
          <w:rFonts w:ascii="Calibri" w:hAnsi="Calibri"/>
          <w:sz w:val="22"/>
          <w:szCs w:val="22"/>
          <w:highlight w:val="yellow"/>
          <w:lang w:val="en-AU"/>
        </w:rPr>
        <w:t>Date</w:t>
      </w:r>
    </w:p>
    <w:p w14:paraId="115CEB53" w14:textId="77777777" w:rsidR="00522AE6" w:rsidRPr="003B0804" w:rsidRDefault="00522AE6" w:rsidP="002037E0">
      <w:pPr>
        <w:rPr>
          <w:rFonts w:ascii="Calibri" w:hAnsi="Calibri"/>
          <w:sz w:val="22"/>
          <w:szCs w:val="22"/>
          <w:lang w:val="en-AU"/>
        </w:rPr>
      </w:pPr>
    </w:p>
    <w:p w14:paraId="34BC955C" w14:textId="338C248E" w:rsidR="002037E0" w:rsidRPr="003B0804" w:rsidRDefault="002037E0" w:rsidP="002037E0">
      <w:pPr>
        <w:rPr>
          <w:rFonts w:ascii="Calibri" w:hAnsi="Calibri"/>
          <w:sz w:val="22"/>
          <w:szCs w:val="22"/>
          <w:lang w:val="en-AU"/>
        </w:rPr>
      </w:pPr>
      <w:r w:rsidRPr="003B0804">
        <w:rPr>
          <w:rFonts w:ascii="Calibri" w:hAnsi="Calibri"/>
          <w:sz w:val="22"/>
          <w:szCs w:val="22"/>
          <w:lang w:val="en-AU"/>
        </w:rPr>
        <w:t xml:space="preserve">Dear Ms </w:t>
      </w:r>
      <w:r w:rsidR="00F60FE2">
        <w:rPr>
          <w:rFonts w:ascii="Calibri" w:hAnsi="Calibri"/>
          <w:sz w:val="22"/>
          <w:szCs w:val="22"/>
          <w:lang w:val="en-AU"/>
        </w:rPr>
        <w:t>Peake</w:t>
      </w:r>
      <w:r w:rsidRPr="003B0804">
        <w:rPr>
          <w:rFonts w:ascii="Calibri" w:hAnsi="Calibri"/>
          <w:sz w:val="22"/>
          <w:szCs w:val="22"/>
          <w:lang w:val="en-AU"/>
        </w:rPr>
        <w:t>,</w:t>
      </w:r>
    </w:p>
    <w:p w14:paraId="41BACBD4" w14:textId="77777777" w:rsidR="00C95EBF" w:rsidRPr="003B0804" w:rsidRDefault="00C95EBF" w:rsidP="009E58C9">
      <w:pPr>
        <w:rPr>
          <w:rFonts w:ascii="Calibri" w:hAnsi="Calibri"/>
          <w:sz w:val="22"/>
          <w:szCs w:val="22"/>
          <w:lang w:val="en-AU"/>
        </w:rPr>
      </w:pPr>
    </w:p>
    <w:p w14:paraId="362A62F3" w14:textId="23AB62A3" w:rsidR="00EF4200" w:rsidRPr="003B0804" w:rsidRDefault="009608C7" w:rsidP="009E58C9">
      <w:pPr>
        <w:rPr>
          <w:rFonts w:ascii="Calibri" w:hAnsi="Calibri"/>
          <w:sz w:val="22"/>
          <w:szCs w:val="22"/>
          <w:lang w:val="en-AU"/>
        </w:rPr>
      </w:pPr>
      <w:r w:rsidRPr="003B0804">
        <w:rPr>
          <w:rFonts w:ascii="Calibri" w:hAnsi="Calibri"/>
          <w:sz w:val="22"/>
          <w:szCs w:val="22"/>
          <w:lang w:val="en-AU"/>
        </w:rPr>
        <w:t>I wish to lodge an appeal</w:t>
      </w:r>
      <w:r w:rsidR="00C95EBF" w:rsidRPr="003B0804">
        <w:rPr>
          <w:rFonts w:ascii="Calibri" w:hAnsi="Calibri"/>
          <w:sz w:val="22"/>
          <w:szCs w:val="22"/>
          <w:lang w:val="en-AU"/>
        </w:rPr>
        <w:t xml:space="preserve"> to the Academic Board under</w:t>
      </w:r>
      <w:r w:rsidR="00EF4200" w:rsidRPr="003B0804">
        <w:rPr>
          <w:rFonts w:ascii="Calibri" w:hAnsi="Calibri"/>
          <w:sz w:val="22"/>
          <w:szCs w:val="22"/>
          <w:lang w:val="en-AU"/>
        </w:rPr>
        <w:t xml:space="preserve"> s 5.52 of the </w:t>
      </w:r>
      <w:r w:rsidR="00EF4200" w:rsidRPr="003B0804">
        <w:rPr>
          <w:rFonts w:ascii="Calibri" w:hAnsi="Calibri"/>
          <w:i/>
          <w:sz w:val="22"/>
          <w:szCs w:val="22"/>
          <w:lang w:val="en-AU"/>
        </w:rPr>
        <w:t>Academic Progress Review Policy</w:t>
      </w:r>
      <w:r w:rsidR="00115ABF">
        <w:rPr>
          <w:rFonts w:ascii="Calibri" w:hAnsi="Calibri"/>
          <w:i/>
          <w:sz w:val="22"/>
          <w:szCs w:val="22"/>
          <w:lang w:val="en-AU"/>
        </w:rPr>
        <w:t xml:space="preserve"> (Coursework)</w:t>
      </w:r>
      <w:r w:rsidR="00EF4200" w:rsidRPr="003B0804">
        <w:rPr>
          <w:rFonts w:ascii="Calibri" w:hAnsi="Calibri"/>
          <w:sz w:val="22"/>
          <w:szCs w:val="22"/>
          <w:lang w:val="en-AU"/>
        </w:rPr>
        <w:t xml:space="preserve"> (MPF1291). I am appealing against the decision of a Course Academic Progress Committee to </w:t>
      </w:r>
      <w:r w:rsidR="00EF4200" w:rsidRPr="003B0804">
        <w:rPr>
          <w:rFonts w:ascii="Calibri" w:hAnsi="Calibri"/>
          <w:color w:val="FF0000"/>
          <w:sz w:val="22"/>
          <w:szCs w:val="22"/>
          <w:lang w:val="en-AU"/>
        </w:rPr>
        <w:t>terminate/suspend/impose conditions</w:t>
      </w:r>
      <w:r w:rsidR="00EF4200" w:rsidRPr="003B0804">
        <w:rPr>
          <w:rFonts w:ascii="Calibri" w:hAnsi="Calibri"/>
          <w:sz w:val="22"/>
          <w:szCs w:val="22"/>
          <w:lang w:val="en-AU"/>
        </w:rPr>
        <w:t xml:space="preserve"> on my enrolment in </w:t>
      </w:r>
      <w:r w:rsidR="00EF4200" w:rsidRPr="003B0804">
        <w:rPr>
          <w:rFonts w:ascii="Calibri" w:hAnsi="Calibri"/>
          <w:color w:val="FF0000"/>
          <w:sz w:val="22"/>
          <w:szCs w:val="22"/>
          <w:lang w:val="en-AU"/>
        </w:rPr>
        <w:t>&lt;course name&gt;</w:t>
      </w:r>
      <w:r w:rsidR="00EF4200" w:rsidRPr="003B0804">
        <w:rPr>
          <w:rFonts w:ascii="Calibri" w:hAnsi="Calibri"/>
          <w:sz w:val="22"/>
          <w:szCs w:val="22"/>
          <w:lang w:val="en-AU"/>
        </w:rPr>
        <w:t xml:space="preserve">.  </w:t>
      </w:r>
      <w:r w:rsidR="00EF4200" w:rsidRPr="003B0804">
        <w:rPr>
          <w:rFonts w:ascii="Calibri" w:hAnsi="Calibri"/>
          <w:color w:val="FF0000"/>
          <w:sz w:val="22"/>
          <w:szCs w:val="22"/>
          <w:lang w:val="en-AU"/>
        </w:rPr>
        <w:t>[Please specify if the appeal relates to termination of your enrolment or conditions imposed on your enrolment and name your course.]</w:t>
      </w:r>
    </w:p>
    <w:p w14:paraId="1322E370" w14:textId="77777777" w:rsidR="00EF4200" w:rsidRPr="003B0804" w:rsidRDefault="00EF4200" w:rsidP="009E58C9">
      <w:pPr>
        <w:rPr>
          <w:rFonts w:ascii="Calibri" w:hAnsi="Calibri"/>
          <w:sz w:val="22"/>
          <w:szCs w:val="22"/>
          <w:lang w:val="en-AU"/>
        </w:rPr>
      </w:pPr>
    </w:p>
    <w:p w14:paraId="3C7C0D64" w14:textId="00F3D392" w:rsidR="00487DD6" w:rsidRPr="003B0804" w:rsidRDefault="009608C7" w:rsidP="00B23056">
      <w:pPr>
        <w:rPr>
          <w:rFonts w:ascii="Calibri" w:hAnsi="Calibri"/>
          <w:sz w:val="22"/>
          <w:szCs w:val="22"/>
          <w:lang w:val="en-AU"/>
        </w:rPr>
      </w:pPr>
      <w:r w:rsidRPr="003B0804">
        <w:rPr>
          <w:rFonts w:ascii="Calibri" w:hAnsi="Calibri"/>
          <w:sz w:val="22"/>
          <w:szCs w:val="22"/>
          <w:lang w:val="en-AU"/>
        </w:rPr>
        <w:t xml:space="preserve">The </w:t>
      </w:r>
      <w:r w:rsidR="00E818D7" w:rsidRPr="003B0804">
        <w:rPr>
          <w:rFonts w:ascii="Calibri" w:hAnsi="Calibri"/>
          <w:sz w:val="22"/>
          <w:szCs w:val="22"/>
          <w:lang w:val="en-AU"/>
        </w:rPr>
        <w:t>grounds for appeal</w:t>
      </w:r>
      <w:r w:rsidR="002F179F" w:rsidRPr="003B0804">
        <w:rPr>
          <w:rFonts w:ascii="Calibri" w:hAnsi="Calibri"/>
          <w:sz w:val="22"/>
          <w:szCs w:val="22"/>
          <w:lang w:val="en-AU"/>
        </w:rPr>
        <w:t>,</w:t>
      </w:r>
      <w:r w:rsidR="00F454E1" w:rsidRPr="003B0804">
        <w:rPr>
          <w:rFonts w:ascii="Calibri" w:hAnsi="Calibri"/>
          <w:sz w:val="22"/>
          <w:szCs w:val="22"/>
          <w:lang w:val="en-AU"/>
        </w:rPr>
        <w:t xml:space="preserve"> in accordance with section 4.3</w:t>
      </w:r>
      <w:r w:rsidR="00E818D7" w:rsidRPr="003B0804">
        <w:rPr>
          <w:rFonts w:ascii="Calibri" w:hAnsi="Calibri"/>
          <w:sz w:val="22"/>
          <w:szCs w:val="22"/>
          <w:lang w:val="en-AU"/>
        </w:rPr>
        <w:t xml:space="preserve"> of the </w:t>
      </w:r>
      <w:r w:rsidR="00F454E1" w:rsidRPr="003B0804">
        <w:rPr>
          <w:rFonts w:ascii="Calibri" w:hAnsi="Calibri"/>
          <w:i/>
          <w:sz w:val="22"/>
          <w:szCs w:val="22"/>
          <w:lang w:val="en-AU"/>
        </w:rPr>
        <w:t>Student</w:t>
      </w:r>
      <w:r w:rsidR="00E818D7" w:rsidRPr="003B0804">
        <w:rPr>
          <w:rFonts w:ascii="Calibri" w:hAnsi="Calibri"/>
          <w:sz w:val="22"/>
          <w:szCs w:val="22"/>
          <w:lang w:val="en-AU"/>
        </w:rPr>
        <w:t xml:space="preserve"> </w:t>
      </w:r>
      <w:r w:rsidR="00E818D7" w:rsidRPr="003B0804">
        <w:rPr>
          <w:rFonts w:ascii="Calibri" w:hAnsi="Calibri"/>
          <w:i/>
          <w:sz w:val="22"/>
          <w:szCs w:val="22"/>
          <w:lang w:val="en-AU"/>
        </w:rPr>
        <w:t xml:space="preserve">Appeals </w:t>
      </w:r>
      <w:r w:rsidR="00F454E1" w:rsidRPr="003B0804">
        <w:rPr>
          <w:rFonts w:ascii="Calibri" w:hAnsi="Calibri"/>
          <w:i/>
          <w:sz w:val="22"/>
          <w:szCs w:val="22"/>
          <w:lang w:val="en-AU"/>
        </w:rPr>
        <w:t>Policy</w:t>
      </w:r>
      <w:r w:rsidR="00E818D7" w:rsidRPr="003B0804">
        <w:rPr>
          <w:rFonts w:ascii="Calibri" w:hAnsi="Calibri"/>
          <w:sz w:val="22"/>
          <w:szCs w:val="22"/>
          <w:lang w:val="en-AU"/>
        </w:rPr>
        <w:t xml:space="preserve"> (</w:t>
      </w:r>
      <w:r w:rsidR="00F454E1" w:rsidRPr="003B0804">
        <w:rPr>
          <w:rFonts w:ascii="Calibri" w:hAnsi="Calibri"/>
          <w:sz w:val="22"/>
          <w:szCs w:val="22"/>
          <w:lang w:val="en-AU"/>
        </w:rPr>
        <w:t>MPF13</w:t>
      </w:r>
      <w:r w:rsidR="00487DD6" w:rsidRPr="003B0804">
        <w:rPr>
          <w:rFonts w:ascii="Calibri" w:hAnsi="Calibri"/>
          <w:sz w:val="22"/>
          <w:szCs w:val="22"/>
          <w:lang w:val="en-AU"/>
        </w:rPr>
        <w:t>23</w:t>
      </w:r>
      <w:r w:rsidR="00E818D7" w:rsidRPr="003B0804">
        <w:rPr>
          <w:rFonts w:ascii="Calibri" w:hAnsi="Calibri"/>
          <w:sz w:val="22"/>
          <w:szCs w:val="22"/>
          <w:lang w:val="en-AU"/>
        </w:rPr>
        <w:t>)</w:t>
      </w:r>
      <w:r w:rsidR="002F179F" w:rsidRPr="003B0804">
        <w:rPr>
          <w:rFonts w:ascii="Calibri" w:hAnsi="Calibri"/>
          <w:sz w:val="22"/>
          <w:szCs w:val="22"/>
          <w:lang w:val="en-AU"/>
        </w:rPr>
        <w:t>,</w:t>
      </w:r>
      <w:r w:rsidR="00E818D7" w:rsidRPr="003B0804">
        <w:rPr>
          <w:rFonts w:ascii="Calibri" w:hAnsi="Calibri"/>
          <w:sz w:val="22"/>
          <w:szCs w:val="22"/>
          <w:lang w:val="en-AU"/>
        </w:rPr>
        <w:t xml:space="preserve"> </w:t>
      </w:r>
      <w:r w:rsidR="00C109E9" w:rsidRPr="003B0804">
        <w:rPr>
          <w:rFonts w:ascii="Calibri" w:hAnsi="Calibri"/>
          <w:sz w:val="22"/>
          <w:szCs w:val="22"/>
          <w:lang w:val="en-AU"/>
        </w:rPr>
        <w:t>are:</w:t>
      </w:r>
    </w:p>
    <w:p w14:paraId="7E1A76AA" w14:textId="77777777" w:rsidR="00C109E9" w:rsidRPr="003B0804" w:rsidRDefault="00C109E9" w:rsidP="00B23056">
      <w:pPr>
        <w:rPr>
          <w:rFonts w:ascii="Calibri" w:hAnsi="Calibri"/>
          <w:sz w:val="22"/>
          <w:szCs w:val="22"/>
          <w:lang w:val="en-AU"/>
        </w:rPr>
      </w:pPr>
    </w:p>
    <w:p w14:paraId="58474095" w14:textId="57E0748C" w:rsidR="00EF4200" w:rsidRPr="003B0804" w:rsidRDefault="00487DD6" w:rsidP="00B23056">
      <w:pPr>
        <w:rPr>
          <w:rFonts w:ascii="Calibri" w:hAnsi="Calibri"/>
          <w:color w:val="FF0000"/>
          <w:sz w:val="22"/>
          <w:szCs w:val="22"/>
          <w:lang w:val="en-AU"/>
        </w:rPr>
      </w:pPr>
      <w:r w:rsidRPr="003B0804">
        <w:rPr>
          <w:rFonts w:ascii="Calibri" w:hAnsi="Calibri"/>
          <w:color w:val="FF0000"/>
          <w:sz w:val="22"/>
          <w:szCs w:val="22"/>
          <w:lang w:val="en-AU"/>
        </w:rPr>
        <w:t>[</w:t>
      </w:r>
      <w:r w:rsidR="00FC273C" w:rsidRPr="003B0804">
        <w:rPr>
          <w:rFonts w:ascii="Calibri" w:hAnsi="Calibri"/>
          <w:color w:val="FF0000"/>
          <w:sz w:val="22"/>
          <w:szCs w:val="22"/>
          <w:lang w:val="en-AU"/>
        </w:rPr>
        <w:t>C</w:t>
      </w:r>
      <w:r w:rsidRPr="003B0804">
        <w:rPr>
          <w:rFonts w:ascii="Calibri" w:hAnsi="Calibri"/>
          <w:color w:val="FF0000"/>
          <w:sz w:val="22"/>
          <w:szCs w:val="22"/>
          <w:lang w:val="en-AU"/>
        </w:rPr>
        <w:t xml:space="preserve">hoose which ever </w:t>
      </w:r>
      <w:r w:rsidR="003C30BA" w:rsidRPr="003B0804">
        <w:rPr>
          <w:rFonts w:ascii="Calibri" w:hAnsi="Calibri"/>
          <w:color w:val="FF0000"/>
          <w:sz w:val="22"/>
          <w:szCs w:val="22"/>
          <w:lang w:val="en-AU"/>
        </w:rPr>
        <w:t xml:space="preserve">ground(s) </w:t>
      </w:r>
      <w:r w:rsidRPr="003B0804">
        <w:rPr>
          <w:rFonts w:ascii="Calibri" w:hAnsi="Calibri"/>
          <w:color w:val="FF0000"/>
          <w:sz w:val="22"/>
          <w:szCs w:val="22"/>
          <w:lang w:val="en-AU"/>
        </w:rPr>
        <w:t>appl</w:t>
      </w:r>
      <w:r w:rsidR="003C30BA" w:rsidRPr="003B0804">
        <w:rPr>
          <w:rFonts w:ascii="Calibri" w:hAnsi="Calibri"/>
          <w:color w:val="FF0000"/>
          <w:sz w:val="22"/>
          <w:szCs w:val="22"/>
          <w:lang w:val="en-AU"/>
        </w:rPr>
        <w:t>y</w:t>
      </w:r>
      <w:r w:rsidR="00FC273C" w:rsidRPr="003B0804">
        <w:rPr>
          <w:rFonts w:ascii="Calibri" w:hAnsi="Calibri"/>
          <w:color w:val="FF0000"/>
          <w:sz w:val="22"/>
          <w:szCs w:val="22"/>
          <w:lang w:val="en-AU"/>
        </w:rPr>
        <w:t xml:space="preserve"> to the case you are arguing</w:t>
      </w:r>
      <w:r w:rsidR="001046E0" w:rsidRPr="003B0804">
        <w:rPr>
          <w:rFonts w:ascii="Calibri" w:hAnsi="Calibri"/>
          <w:color w:val="FF0000"/>
          <w:sz w:val="22"/>
          <w:szCs w:val="22"/>
          <w:lang w:val="en-AU"/>
        </w:rPr>
        <w:t xml:space="preserve"> </w:t>
      </w:r>
      <w:r w:rsidR="00FC273C" w:rsidRPr="003B0804">
        <w:rPr>
          <w:rFonts w:ascii="Calibri" w:hAnsi="Calibri"/>
          <w:color w:val="FF0000"/>
          <w:sz w:val="22"/>
          <w:szCs w:val="22"/>
          <w:lang w:val="en-AU"/>
        </w:rPr>
        <w:t>and delete the rest</w:t>
      </w:r>
      <w:r w:rsidR="009F3ECA" w:rsidRPr="003B0804">
        <w:rPr>
          <w:rFonts w:ascii="Calibri" w:hAnsi="Calibri"/>
          <w:color w:val="FF0000"/>
          <w:sz w:val="22"/>
          <w:szCs w:val="22"/>
          <w:lang w:val="en-AU"/>
        </w:rPr>
        <w:t xml:space="preserve">. You </w:t>
      </w:r>
      <w:r w:rsidR="00FC273C" w:rsidRPr="003B0804">
        <w:rPr>
          <w:rFonts w:ascii="Calibri" w:hAnsi="Calibri"/>
          <w:color w:val="FF0000"/>
          <w:sz w:val="22"/>
          <w:szCs w:val="22"/>
          <w:lang w:val="en-AU"/>
        </w:rPr>
        <w:t xml:space="preserve">need to specify </w:t>
      </w:r>
      <w:r w:rsidR="003C30BA" w:rsidRPr="003B0804">
        <w:rPr>
          <w:rFonts w:ascii="Calibri" w:hAnsi="Calibri"/>
          <w:color w:val="FF0000"/>
          <w:sz w:val="22"/>
          <w:szCs w:val="22"/>
          <w:lang w:val="en-AU"/>
        </w:rPr>
        <w:t xml:space="preserve">the grounds you are relying on </w:t>
      </w:r>
      <w:r w:rsidR="00FC273C" w:rsidRPr="003B0804">
        <w:rPr>
          <w:rFonts w:ascii="Calibri" w:hAnsi="Calibri"/>
          <w:color w:val="FF0000"/>
          <w:sz w:val="22"/>
          <w:szCs w:val="22"/>
          <w:lang w:val="en-AU"/>
        </w:rPr>
        <w:t>clearly in your appeal</w:t>
      </w:r>
      <w:r w:rsidR="001046E0" w:rsidRPr="003B0804">
        <w:rPr>
          <w:rFonts w:ascii="Calibri" w:hAnsi="Calibri"/>
          <w:color w:val="FF0000"/>
          <w:sz w:val="22"/>
          <w:szCs w:val="22"/>
          <w:lang w:val="en-AU"/>
        </w:rPr>
        <w:t>.</w:t>
      </w:r>
      <w:r w:rsidR="00844CFD">
        <w:rPr>
          <w:rFonts w:ascii="Calibri" w:hAnsi="Calibri"/>
          <w:color w:val="FF0000"/>
          <w:sz w:val="22"/>
          <w:szCs w:val="22"/>
          <w:lang w:val="en-AU"/>
        </w:rPr>
        <w:t xml:space="preserve"> </w:t>
      </w:r>
      <w:r w:rsidR="00844CFD">
        <w:rPr>
          <w:rFonts w:ascii="Calibri" w:hAnsi="Calibri"/>
          <w:color w:val="FF0000"/>
          <w:sz w:val="22"/>
          <w:szCs w:val="22"/>
        </w:rPr>
        <w:t>This is a checkbox you will need to complete in the Appeals submission online form]</w:t>
      </w:r>
    </w:p>
    <w:p w14:paraId="40857277" w14:textId="77777777" w:rsidR="001046E0" w:rsidRPr="003B0804" w:rsidRDefault="001046E0" w:rsidP="00B23056">
      <w:pPr>
        <w:rPr>
          <w:rFonts w:ascii="Calibri" w:hAnsi="Calibri"/>
          <w:color w:val="000000"/>
          <w:sz w:val="22"/>
          <w:szCs w:val="22"/>
          <w:lang w:val="en-AU"/>
        </w:rPr>
      </w:pPr>
    </w:p>
    <w:p w14:paraId="5A850D01" w14:textId="77777777" w:rsidR="00F454E1" w:rsidRPr="003B0804" w:rsidRDefault="00F454E1" w:rsidP="00D56F5E">
      <w:pPr>
        <w:numPr>
          <w:ilvl w:val="0"/>
          <w:numId w:val="13"/>
        </w:numPr>
        <w:ind w:left="709"/>
        <w:rPr>
          <w:rFonts w:ascii="Calibri" w:hAnsi="Calibri"/>
          <w:color w:val="000000"/>
          <w:sz w:val="22"/>
          <w:szCs w:val="22"/>
          <w:lang w:val="en-AU"/>
        </w:rPr>
      </w:pPr>
      <w:r w:rsidRPr="003B0804">
        <w:rPr>
          <w:rFonts w:ascii="Calibri" w:hAnsi="Calibri"/>
          <w:color w:val="000000"/>
          <w:sz w:val="22"/>
          <w:szCs w:val="22"/>
          <w:lang w:val="en-AU"/>
        </w:rPr>
        <w:t>a procedural irregularity has occurred (which may include that the student has not received a fair hearing in all the circumstances);</w:t>
      </w:r>
    </w:p>
    <w:p w14:paraId="3D50CE08" w14:textId="77777777" w:rsidR="00F454E1" w:rsidRPr="003B0804" w:rsidRDefault="00F454E1" w:rsidP="00D56F5E">
      <w:pPr>
        <w:ind w:left="709"/>
        <w:rPr>
          <w:rFonts w:ascii="Calibri" w:hAnsi="Calibri"/>
          <w:color w:val="000000"/>
          <w:sz w:val="22"/>
          <w:szCs w:val="22"/>
          <w:lang w:val="en-AU"/>
        </w:rPr>
      </w:pPr>
    </w:p>
    <w:p w14:paraId="5FFCED9C" w14:textId="77777777" w:rsidR="00F454E1" w:rsidRPr="003B0804" w:rsidRDefault="00F454E1" w:rsidP="00D56F5E">
      <w:pPr>
        <w:numPr>
          <w:ilvl w:val="0"/>
          <w:numId w:val="13"/>
        </w:numPr>
        <w:ind w:left="709"/>
        <w:rPr>
          <w:rFonts w:ascii="Calibri" w:hAnsi="Calibri"/>
          <w:color w:val="000000"/>
          <w:sz w:val="22"/>
          <w:szCs w:val="22"/>
          <w:lang w:val="en-AU"/>
        </w:rPr>
      </w:pPr>
      <w:r w:rsidRPr="003B0804">
        <w:rPr>
          <w:rFonts w:ascii="Calibri" w:hAnsi="Calibri"/>
          <w:color w:val="000000"/>
          <w:sz w:val="22"/>
          <w:szCs w:val="22"/>
          <w:lang w:val="en-AU"/>
        </w:rPr>
        <w:t>there is new information that could not reasonably have been provided at the time of the original decision, and that would probably have affected the decision or any penalty imposed;</w:t>
      </w:r>
    </w:p>
    <w:p w14:paraId="0534584F" w14:textId="77777777" w:rsidR="00F454E1" w:rsidRPr="003B0804" w:rsidRDefault="00F454E1" w:rsidP="00D56F5E">
      <w:pPr>
        <w:ind w:left="709"/>
        <w:rPr>
          <w:rFonts w:ascii="Calibri" w:hAnsi="Calibri"/>
          <w:color w:val="000000"/>
          <w:sz w:val="22"/>
          <w:szCs w:val="22"/>
          <w:lang w:val="en-AU"/>
        </w:rPr>
      </w:pPr>
    </w:p>
    <w:p w14:paraId="442C91FC" w14:textId="77777777" w:rsidR="00F454E1" w:rsidRPr="003B0804" w:rsidRDefault="00F454E1" w:rsidP="00D56F5E">
      <w:pPr>
        <w:numPr>
          <w:ilvl w:val="0"/>
          <w:numId w:val="13"/>
        </w:numPr>
        <w:ind w:left="709"/>
        <w:rPr>
          <w:rFonts w:ascii="Calibri" w:hAnsi="Calibri"/>
          <w:color w:val="000000"/>
          <w:sz w:val="22"/>
          <w:szCs w:val="22"/>
          <w:lang w:val="en-AU"/>
        </w:rPr>
      </w:pPr>
      <w:r w:rsidRPr="003B0804">
        <w:rPr>
          <w:rFonts w:ascii="Calibri" w:hAnsi="Calibri"/>
          <w:color w:val="000000"/>
          <w:sz w:val="22"/>
          <w:szCs w:val="22"/>
          <w:lang w:val="en-AU"/>
        </w:rPr>
        <w:t>the decision was manifestly wrong; and/or</w:t>
      </w:r>
    </w:p>
    <w:p w14:paraId="7CE94EBA" w14:textId="77777777" w:rsidR="00F454E1" w:rsidRPr="003B0804" w:rsidRDefault="00F454E1" w:rsidP="00D56F5E">
      <w:pPr>
        <w:ind w:left="709"/>
        <w:rPr>
          <w:rFonts w:ascii="Calibri" w:hAnsi="Calibri"/>
          <w:color w:val="000000"/>
          <w:sz w:val="22"/>
          <w:szCs w:val="22"/>
          <w:lang w:val="en-AU"/>
        </w:rPr>
      </w:pPr>
    </w:p>
    <w:p w14:paraId="1D7E4223" w14:textId="77777777" w:rsidR="009608C7" w:rsidRPr="003B0804" w:rsidRDefault="00F454E1" w:rsidP="00D56F5E">
      <w:pPr>
        <w:numPr>
          <w:ilvl w:val="0"/>
          <w:numId w:val="13"/>
        </w:numPr>
        <w:ind w:left="709"/>
        <w:rPr>
          <w:rFonts w:ascii="Calibri" w:hAnsi="Calibri" w:cs="Calibri"/>
          <w:color w:val="000000"/>
          <w:sz w:val="22"/>
          <w:szCs w:val="22"/>
          <w:lang w:val="en-AU"/>
        </w:rPr>
      </w:pPr>
      <w:r w:rsidRPr="003B0804">
        <w:rPr>
          <w:rFonts w:ascii="Calibri" w:hAnsi="Calibri"/>
          <w:color w:val="000000"/>
          <w:sz w:val="22"/>
          <w:szCs w:val="22"/>
          <w:lang w:val="en-AU"/>
        </w:rPr>
        <w:t>the penalty imposed was manifestly excessive, inappropriate or not available in the circumstances.</w:t>
      </w:r>
    </w:p>
    <w:p w14:paraId="0FBC0944" w14:textId="77777777" w:rsidR="00F454E1" w:rsidRPr="003B0804" w:rsidRDefault="00F454E1" w:rsidP="00F454E1">
      <w:pPr>
        <w:rPr>
          <w:rFonts w:ascii="Calibri" w:hAnsi="Calibri" w:cs="Calibri"/>
          <w:color w:val="FF0000"/>
          <w:sz w:val="22"/>
          <w:szCs w:val="22"/>
          <w:lang w:val="en-AU"/>
        </w:rPr>
      </w:pPr>
    </w:p>
    <w:p w14:paraId="3BBC334B" w14:textId="77777777" w:rsidR="00C109E9" w:rsidRPr="003B0804" w:rsidRDefault="00C109E9" w:rsidP="009608C7">
      <w:pPr>
        <w:rPr>
          <w:rFonts w:ascii="Calibri" w:hAnsi="Calibri" w:cs="Calibri"/>
          <w:color w:val="000000"/>
          <w:sz w:val="22"/>
          <w:szCs w:val="22"/>
          <w:lang w:val="en-AU"/>
        </w:rPr>
      </w:pPr>
      <w:r w:rsidRPr="003B0804">
        <w:rPr>
          <w:rFonts w:ascii="Calibri" w:hAnsi="Calibri" w:cs="Calibri"/>
          <w:color w:val="000000"/>
          <w:sz w:val="22"/>
          <w:szCs w:val="22"/>
          <w:lang w:val="en-AU"/>
        </w:rPr>
        <w:t xml:space="preserve">These grounds are supported by the </w:t>
      </w:r>
      <w:r w:rsidR="00837D5F" w:rsidRPr="003B0804">
        <w:rPr>
          <w:rFonts w:ascii="Calibri" w:hAnsi="Calibri" w:cs="Calibri"/>
          <w:color w:val="000000"/>
          <w:sz w:val="22"/>
          <w:szCs w:val="22"/>
          <w:lang w:val="en-AU"/>
        </w:rPr>
        <w:t>follo</w:t>
      </w:r>
      <w:r w:rsidRPr="003B0804">
        <w:rPr>
          <w:rFonts w:ascii="Calibri" w:hAnsi="Calibri" w:cs="Calibri"/>
          <w:color w:val="000000"/>
          <w:sz w:val="22"/>
          <w:szCs w:val="22"/>
          <w:lang w:val="en-AU"/>
        </w:rPr>
        <w:t>w</w:t>
      </w:r>
      <w:r w:rsidR="00837D5F" w:rsidRPr="003B0804">
        <w:rPr>
          <w:rFonts w:ascii="Calibri" w:hAnsi="Calibri" w:cs="Calibri"/>
          <w:color w:val="000000"/>
          <w:sz w:val="22"/>
          <w:szCs w:val="22"/>
          <w:lang w:val="en-AU"/>
        </w:rPr>
        <w:t>ing</w:t>
      </w:r>
      <w:r w:rsidRPr="003B0804">
        <w:rPr>
          <w:rFonts w:ascii="Calibri" w:hAnsi="Calibri" w:cs="Calibri"/>
          <w:color w:val="000000"/>
          <w:sz w:val="22"/>
          <w:szCs w:val="22"/>
          <w:lang w:val="en-AU"/>
        </w:rPr>
        <w:t xml:space="preserve"> procedural history and reasons for determination.</w:t>
      </w:r>
      <w:r w:rsidR="00EF4200" w:rsidRPr="003B0804">
        <w:rPr>
          <w:rFonts w:ascii="Calibri" w:hAnsi="Calibri" w:cs="Calibri"/>
          <w:color w:val="000000"/>
          <w:sz w:val="22"/>
          <w:szCs w:val="22"/>
          <w:lang w:val="en-AU"/>
        </w:rPr>
        <w:t xml:space="preserve"> </w:t>
      </w:r>
    </w:p>
    <w:p w14:paraId="3E08A9ED" w14:textId="77777777" w:rsidR="00C109E9" w:rsidRPr="003B0804" w:rsidRDefault="00C109E9" w:rsidP="002037E0">
      <w:pPr>
        <w:rPr>
          <w:rFonts w:ascii="Calibri" w:hAnsi="Calibri" w:cs="Calibri"/>
          <w:sz w:val="22"/>
          <w:szCs w:val="22"/>
          <w:lang w:val="en-AU"/>
        </w:rPr>
      </w:pPr>
    </w:p>
    <w:p w14:paraId="5755B6ED" w14:textId="77777777" w:rsidR="00844CFD" w:rsidRDefault="00844CFD" w:rsidP="00844CFD">
      <w:pPr>
        <w:rPr>
          <w:rFonts w:ascii="Calibri" w:hAnsi="Calibri"/>
          <w:b/>
          <w:sz w:val="28"/>
          <w:szCs w:val="28"/>
        </w:rPr>
      </w:pPr>
      <w:r w:rsidRPr="00C11683">
        <w:rPr>
          <w:rFonts w:ascii="Calibri" w:hAnsi="Calibri"/>
          <w:b/>
          <w:sz w:val="28"/>
          <w:szCs w:val="28"/>
        </w:rPr>
        <w:t>Background Details</w:t>
      </w:r>
      <w:r>
        <w:rPr>
          <w:rFonts w:ascii="Calibri" w:hAnsi="Calibri"/>
          <w:b/>
          <w:sz w:val="28"/>
          <w:szCs w:val="28"/>
        </w:rPr>
        <w:t xml:space="preserve"> and Procedural History </w:t>
      </w:r>
    </w:p>
    <w:p w14:paraId="0E5792B8" w14:textId="77777777" w:rsidR="00844CFD" w:rsidRPr="00E34F01" w:rsidRDefault="00844CFD" w:rsidP="00844CFD">
      <w:pPr>
        <w:rPr>
          <w:rFonts w:ascii="Calibri" w:hAnsi="Calibri"/>
          <w:b/>
          <w:color w:val="FF0000"/>
          <w:sz w:val="28"/>
          <w:szCs w:val="28"/>
        </w:rPr>
      </w:pPr>
      <w:r>
        <w:rPr>
          <w:rFonts w:ascii="Calibri" w:hAnsi="Calibri"/>
          <w:b/>
          <w:color w:val="FF0000"/>
          <w:sz w:val="28"/>
          <w:szCs w:val="28"/>
        </w:rPr>
        <w:t>[leave these headings in – they’re important]</w:t>
      </w:r>
    </w:p>
    <w:p w14:paraId="572E44DF" w14:textId="77777777" w:rsidR="00A22F68" w:rsidRPr="003B0804" w:rsidRDefault="00A22F68" w:rsidP="002037E0">
      <w:pPr>
        <w:rPr>
          <w:rFonts w:ascii="Calibri" w:hAnsi="Calibri"/>
          <w:sz w:val="22"/>
          <w:szCs w:val="22"/>
          <w:lang w:val="en-AU"/>
        </w:rPr>
      </w:pPr>
    </w:p>
    <w:p w14:paraId="25150225" w14:textId="77777777" w:rsidR="00EF4200" w:rsidRPr="003B0804" w:rsidRDefault="00F454E1" w:rsidP="002037E0">
      <w:pPr>
        <w:rPr>
          <w:rFonts w:ascii="Calibri" w:hAnsi="Calibri"/>
          <w:color w:val="FF0000"/>
          <w:sz w:val="22"/>
          <w:szCs w:val="22"/>
          <w:lang w:val="en-AU"/>
        </w:rPr>
      </w:pPr>
      <w:r w:rsidRPr="003B0804">
        <w:rPr>
          <w:rFonts w:ascii="Calibri" w:hAnsi="Calibri"/>
          <w:color w:val="FF0000"/>
          <w:sz w:val="22"/>
          <w:szCs w:val="22"/>
          <w:lang w:val="en-AU"/>
        </w:rPr>
        <w:t>[</w:t>
      </w:r>
      <w:r w:rsidR="00A542BB" w:rsidRPr="003B0804">
        <w:rPr>
          <w:rFonts w:ascii="Calibri" w:hAnsi="Calibri"/>
          <w:color w:val="FF0000"/>
          <w:sz w:val="22"/>
          <w:szCs w:val="22"/>
          <w:lang w:val="en-AU"/>
        </w:rPr>
        <w:t>Your</w:t>
      </w:r>
      <w:r w:rsidR="00A22F68" w:rsidRPr="003B0804">
        <w:rPr>
          <w:rFonts w:ascii="Calibri" w:hAnsi="Calibri"/>
          <w:color w:val="FF0000"/>
          <w:sz w:val="22"/>
          <w:szCs w:val="22"/>
          <w:lang w:val="en-AU"/>
        </w:rPr>
        <w:t xml:space="preserve"> procedural history goes here</w:t>
      </w:r>
      <w:r w:rsidR="00A542BB" w:rsidRPr="003B0804">
        <w:rPr>
          <w:rFonts w:ascii="Calibri" w:hAnsi="Calibri"/>
          <w:color w:val="FF0000"/>
          <w:sz w:val="22"/>
          <w:szCs w:val="22"/>
          <w:lang w:val="en-AU"/>
        </w:rPr>
        <w:t xml:space="preserve">. This should be set out clearly in paragraphs and provide </w:t>
      </w:r>
      <w:r w:rsidR="00A22F68" w:rsidRPr="003B0804">
        <w:rPr>
          <w:rFonts w:ascii="Calibri" w:hAnsi="Calibri"/>
          <w:color w:val="FF0000"/>
          <w:sz w:val="22"/>
          <w:szCs w:val="22"/>
          <w:lang w:val="en-AU"/>
        </w:rPr>
        <w:t xml:space="preserve">dates, who you </w:t>
      </w:r>
      <w:r w:rsidR="00A542BB" w:rsidRPr="003B0804">
        <w:rPr>
          <w:rFonts w:ascii="Calibri" w:hAnsi="Calibri"/>
          <w:color w:val="FF0000"/>
          <w:sz w:val="22"/>
          <w:szCs w:val="22"/>
          <w:lang w:val="en-AU"/>
        </w:rPr>
        <w:t>were in contact with and what was said</w:t>
      </w:r>
      <w:r w:rsidR="00A22F68" w:rsidRPr="003B0804">
        <w:rPr>
          <w:rFonts w:ascii="Calibri" w:hAnsi="Calibri"/>
          <w:color w:val="FF0000"/>
          <w:sz w:val="22"/>
          <w:szCs w:val="22"/>
          <w:lang w:val="en-AU"/>
        </w:rPr>
        <w:t xml:space="preserve">. If you have correspondence which </w:t>
      </w:r>
      <w:r w:rsidR="00A22F68" w:rsidRPr="003B0804">
        <w:rPr>
          <w:rFonts w:ascii="Calibri" w:hAnsi="Calibri"/>
          <w:color w:val="FF0000"/>
          <w:sz w:val="22"/>
          <w:szCs w:val="22"/>
          <w:lang w:val="en-AU"/>
        </w:rPr>
        <w:lastRenderedPageBreak/>
        <w:t>relates, you can enclose them as attachm</w:t>
      </w:r>
      <w:r w:rsidR="00E34F01" w:rsidRPr="003B0804">
        <w:rPr>
          <w:rFonts w:ascii="Calibri" w:hAnsi="Calibri"/>
          <w:color w:val="FF0000"/>
          <w:sz w:val="22"/>
          <w:szCs w:val="22"/>
          <w:lang w:val="en-AU"/>
        </w:rPr>
        <w:t>ents and note them in line here, e.g.: (</w:t>
      </w:r>
      <w:r w:rsidR="00E34F01" w:rsidRPr="003B0804">
        <w:rPr>
          <w:rFonts w:ascii="Calibri" w:hAnsi="Calibri"/>
          <w:b/>
          <w:color w:val="FF0000"/>
          <w:sz w:val="22"/>
          <w:szCs w:val="22"/>
          <w:lang w:val="en-AU"/>
        </w:rPr>
        <w:t>Attachment 1</w:t>
      </w:r>
      <w:r w:rsidR="00E34F01" w:rsidRPr="003B0804">
        <w:rPr>
          <w:rFonts w:ascii="Calibri" w:hAnsi="Calibri"/>
          <w:color w:val="FF0000"/>
          <w:sz w:val="22"/>
          <w:szCs w:val="22"/>
          <w:lang w:val="en-AU"/>
        </w:rPr>
        <w:t>).</w:t>
      </w:r>
    </w:p>
    <w:p w14:paraId="320004D5" w14:textId="77777777" w:rsidR="00EF4200" w:rsidRPr="003B0804" w:rsidRDefault="00EF4200" w:rsidP="002037E0">
      <w:pPr>
        <w:rPr>
          <w:rFonts w:ascii="Calibri" w:hAnsi="Calibri"/>
          <w:color w:val="FF0000"/>
          <w:sz w:val="22"/>
          <w:szCs w:val="22"/>
          <w:lang w:val="en-AU"/>
        </w:rPr>
      </w:pPr>
    </w:p>
    <w:p w14:paraId="45C62C7B" w14:textId="77777777" w:rsidR="00EF4200" w:rsidRPr="003B0804" w:rsidRDefault="00EF4200" w:rsidP="002037E0">
      <w:pPr>
        <w:rPr>
          <w:rFonts w:ascii="Calibri" w:hAnsi="Calibri"/>
          <w:color w:val="FF0000"/>
          <w:sz w:val="22"/>
          <w:szCs w:val="22"/>
          <w:lang w:val="en-AU"/>
        </w:rPr>
      </w:pPr>
    </w:p>
    <w:p w14:paraId="5EA54100" w14:textId="5AA4006A" w:rsidR="00EF4200" w:rsidRDefault="00EF4200" w:rsidP="00EF4200">
      <w:pPr>
        <w:rPr>
          <w:rFonts w:ascii="Calibri" w:hAnsi="Calibri"/>
          <w:color w:val="FF0000"/>
          <w:sz w:val="22"/>
          <w:szCs w:val="22"/>
          <w:lang w:val="en-AU"/>
        </w:rPr>
      </w:pPr>
      <w:r w:rsidRPr="003B0804">
        <w:rPr>
          <w:rFonts w:ascii="Calibri" w:hAnsi="Calibri"/>
          <w:color w:val="FF0000"/>
          <w:sz w:val="22"/>
          <w:szCs w:val="22"/>
          <w:lang w:val="en-AU"/>
        </w:rPr>
        <w:t>You can either use the grounds you have identified above as headings to explain how your situation relates to each one, or you can just explain your situation in this section and make your arguments about how this relates to your grounds in the “Reasons” section below.</w:t>
      </w:r>
    </w:p>
    <w:p w14:paraId="60B0B7C7" w14:textId="768729C0" w:rsidR="00844CFD" w:rsidRDefault="00844CFD" w:rsidP="00EF4200">
      <w:pPr>
        <w:rPr>
          <w:rFonts w:ascii="Calibri" w:hAnsi="Calibri"/>
          <w:color w:val="FF0000"/>
          <w:sz w:val="22"/>
          <w:szCs w:val="22"/>
          <w:lang w:val="en-AU"/>
        </w:rPr>
      </w:pPr>
    </w:p>
    <w:p w14:paraId="1DD4DAD2" w14:textId="7D9B9D68" w:rsidR="00844CFD" w:rsidRDefault="00844CFD" w:rsidP="00844CFD">
      <w:pPr>
        <w:rPr>
          <w:rFonts w:ascii="Calibri" w:hAnsi="Calibri"/>
          <w:color w:val="FF0000"/>
          <w:sz w:val="22"/>
          <w:szCs w:val="22"/>
        </w:rPr>
      </w:pPr>
      <w:r>
        <w:rPr>
          <w:rFonts w:ascii="Calibri" w:hAnsi="Calibri"/>
          <w:color w:val="FF0000"/>
          <w:sz w:val="22"/>
          <w:szCs w:val="22"/>
        </w:rPr>
        <w:t xml:space="preserve">In the online appeals form you will need to copy this into the </w:t>
      </w:r>
      <w:r w:rsidRPr="006562E1">
        <w:rPr>
          <w:rFonts w:ascii="Calibri" w:hAnsi="Calibri"/>
          <w:b/>
          <w:bCs/>
          <w:color w:val="FF0000"/>
          <w:sz w:val="22"/>
          <w:szCs w:val="22"/>
        </w:rPr>
        <w:t>Background Details</w:t>
      </w:r>
      <w:r>
        <w:rPr>
          <w:rFonts w:ascii="Calibri" w:hAnsi="Calibri"/>
          <w:color w:val="FF0000"/>
          <w:sz w:val="22"/>
          <w:szCs w:val="22"/>
        </w:rPr>
        <w:t xml:space="preserve"> field of the form.]</w:t>
      </w:r>
    </w:p>
    <w:p w14:paraId="3A59B07F" w14:textId="77777777" w:rsidR="00844CFD" w:rsidRPr="003B0804" w:rsidRDefault="00844CFD" w:rsidP="00EF4200">
      <w:pPr>
        <w:rPr>
          <w:rFonts w:ascii="Calibri" w:hAnsi="Calibri"/>
          <w:color w:val="FF0000"/>
          <w:sz w:val="22"/>
          <w:szCs w:val="22"/>
          <w:lang w:val="en-AU"/>
        </w:rPr>
      </w:pPr>
    </w:p>
    <w:p w14:paraId="04BB806F" w14:textId="77777777" w:rsidR="002037E0" w:rsidRPr="003B0804" w:rsidRDefault="002037E0" w:rsidP="002037E0">
      <w:pPr>
        <w:rPr>
          <w:rFonts w:ascii="Calibri" w:hAnsi="Calibri"/>
          <w:b/>
          <w:sz w:val="22"/>
          <w:szCs w:val="22"/>
          <w:lang w:val="en-AU"/>
        </w:rPr>
      </w:pPr>
    </w:p>
    <w:p w14:paraId="283AD73A" w14:textId="5D9DCDCF" w:rsidR="002037E0" w:rsidRPr="003B0804" w:rsidRDefault="002037E0" w:rsidP="002037E0">
      <w:pPr>
        <w:rPr>
          <w:rFonts w:ascii="Calibri" w:hAnsi="Calibri"/>
          <w:b/>
          <w:sz w:val="28"/>
          <w:szCs w:val="28"/>
          <w:lang w:val="en-AU"/>
        </w:rPr>
      </w:pPr>
      <w:r w:rsidRPr="003B0804">
        <w:rPr>
          <w:rFonts w:ascii="Calibri" w:hAnsi="Calibri"/>
          <w:b/>
          <w:sz w:val="28"/>
          <w:szCs w:val="28"/>
          <w:lang w:val="en-AU"/>
        </w:rPr>
        <w:t>Reason</w:t>
      </w:r>
      <w:r w:rsidR="00EF4200" w:rsidRPr="003B0804">
        <w:rPr>
          <w:rFonts w:ascii="Calibri" w:hAnsi="Calibri"/>
          <w:b/>
          <w:sz w:val="28"/>
          <w:szCs w:val="28"/>
          <w:lang w:val="en-AU"/>
        </w:rPr>
        <w:t>s</w:t>
      </w:r>
      <w:r w:rsidRPr="003B0804">
        <w:rPr>
          <w:rFonts w:ascii="Calibri" w:hAnsi="Calibri"/>
          <w:b/>
          <w:sz w:val="28"/>
          <w:szCs w:val="28"/>
          <w:lang w:val="en-AU"/>
        </w:rPr>
        <w:t xml:space="preserve"> </w:t>
      </w:r>
    </w:p>
    <w:p w14:paraId="745F88AF" w14:textId="77777777" w:rsidR="002037E0" w:rsidRPr="003B0804" w:rsidRDefault="002037E0" w:rsidP="002037E0">
      <w:pPr>
        <w:rPr>
          <w:rFonts w:ascii="Calibri" w:hAnsi="Calibri"/>
          <w:b/>
          <w:sz w:val="22"/>
          <w:szCs w:val="22"/>
          <w:lang w:val="en-AU"/>
        </w:rPr>
      </w:pPr>
    </w:p>
    <w:p w14:paraId="100B9FC2" w14:textId="77777777" w:rsidR="003C30BA" w:rsidRPr="003B0804" w:rsidRDefault="004B636E" w:rsidP="002037E0">
      <w:pPr>
        <w:rPr>
          <w:rFonts w:ascii="Calibri" w:hAnsi="Calibri"/>
          <w:color w:val="FF0000"/>
          <w:sz w:val="22"/>
          <w:szCs w:val="22"/>
          <w:lang w:val="en-AU"/>
        </w:rPr>
      </w:pPr>
      <w:r w:rsidRPr="003B0804">
        <w:rPr>
          <w:rFonts w:ascii="Calibri" w:hAnsi="Calibri"/>
          <w:color w:val="FF0000"/>
          <w:sz w:val="22"/>
          <w:szCs w:val="22"/>
          <w:lang w:val="en-AU"/>
        </w:rPr>
        <w:t>[</w:t>
      </w:r>
      <w:r w:rsidR="00F454E1" w:rsidRPr="003B0804">
        <w:rPr>
          <w:rFonts w:ascii="Calibri" w:hAnsi="Calibri"/>
          <w:color w:val="FF0000"/>
          <w:sz w:val="22"/>
          <w:szCs w:val="22"/>
          <w:lang w:val="en-AU"/>
        </w:rPr>
        <w:t>This is where you argue w</w:t>
      </w:r>
      <w:r w:rsidR="003D64C3" w:rsidRPr="003B0804">
        <w:rPr>
          <w:rFonts w:ascii="Calibri" w:hAnsi="Calibri"/>
          <w:color w:val="FF0000"/>
          <w:sz w:val="22"/>
          <w:szCs w:val="22"/>
          <w:lang w:val="en-AU"/>
        </w:rPr>
        <w:t xml:space="preserve">hy and how the </w:t>
      </w:r>
      <w:r w:rsidR="009608C7" w:rsidRPr="003B0804">
        <w:rPr>
          <w:rFonts w:ascii="Calibri" w:hAnsi="Calibri"/>
          <w:color w:val="FF0000"/>
          <w:sz w:val="22"/>
          <w:szCs w:val="22"/>
          <w:lang w:val="en-AU"/>
        </w:rPr>
        <w:t>above circumstances relate to the grounds you have identified</w:t>
      </w:r>
      <w:r w:rsidR="00F454E1" w:rsidRPr="003B0804">
        <w:rPr>
          <w:rFonts w:ascii="Calibri" w:hAnsi="Calibri"/>
          <w:color w:val="FF0000"/>
          <w:sz w:val="22"/>
          <w:szCs w:val="22"/>
          <w:lang w:val="en-AU"/>
        </w:rPr>
        <w:t xml:space="preserve">, and what your arguments against the </w:t>
      </w:r>
      <w:r w:rsidR="003C30BA" w:rsidRPr="003B0804">
        <w:rPr>
          <w:rFonts w:ascii="Calibri" w:hAnsi="Calibri"/>
          <w:color w:val="FF0000"/>
          <w:sz w:val="22"/>
          <w:szCs w:val="22"/>
          <w:lang w:val="en-AU"/>
        </w:rPr>
        <w:t>reasoning for the</w:t>
      </w:r>
      <w:r w:rsidR="00EF4200" w:rsidRPr="003B0804">
        <w:rPr>
          <w:rFonts w:ascii="Calibri" w:hAnsi="Calibri"/>
          <w:color w:val="FF0000"/>
          <w:sz w:val="22"/>
          <w:szCs w:val="22"/>
          <w:lang w:val="en-AU"/>
        </w:rPr>
        <w:t xml:space="preserve"> CAPC’s</w:t>
      </w:r>
      <w:r w:rsidR="003C30BA" w:rsidRPr="003B0804">
        <w:rPr>
          <w:rFonts w:ascii="Calibri" w:hAnsi="Calibri"/>
          <w:color w:val="FF0000"/>
          <w:sz w:val="22"/>
          <w:szCs w:val="22"/>
          <w:lang w:val="en-AU"/>
        </w:rPr>
        <w:t xml:space="preserve"> decision are.</w:t>
      </w:r>
    </w:p>
    <w:p w14:paraId="28FC8475" w14:textId="77777777" w:rsidR="003C30BA" w:rsidRPr="003B0804" w:rsidRDefault="003C30BA" w:rsidP="002037E0">
      <w:pPr>
        <w:rPr>
          <w:rFonts w:ascii="Calibri" w:hAnsi="Calibri"/>
          <w:color w:val="FF0000"/>
          <w:sz w:val="22"/>
          <w:szCs w:val="22"/>
          <w:lang w:val="en-AU"/>
        </w:rPr>
      </w:pPr>
    </w:p>
    <w:p w14:paraId="7A725212" w14:textId="660B0E76" w:rsidR="00F454E1" w:rsidRDefault="00EF4200" w:rsidP="002037E0">
      <w:pPr>
        <w:rPr>
          <w:rFonts w:ascii="Calibri" w:hAnsi="Calibri"/>
          <w:color w:val="FF0000"/>
          <w:sz w:val="22"/>
          <w:szCs w:val="22"/>
          <w:lang w:val="en-AU"/>
        </w:rPr>
      </w:pPr>
      <w:r w:rsidRPr="003B0804">
        <w:rPr>
          <w:rFonts w:ascii="Calibri" w:hAnsi="Calibri"/>
          <w:color w:val="FF0000"/>
          <w:sz w:val="22"/>
          <w:szCs w:val="22"/>
          <w:lang w:val="en-AU"/>
        </w:rPr>
        <w:t>T</w:t>
      </w:r>
      <w:r w:rsidR="00F454E1" w:rsidRPr="003B0804">
        <w:rPr>
          <w:rFonts w:ascii="Calibri" w:hAnsi="Calibri"/>
          <w:color w:val="FF0000"/>
          <w:sz w:val="22"/>
          <w:szCs w:val="22"/>
          <w:lang w:val="en-AU"/>
        </w:rPr>
        <w:t xml:space="preserve">he reasons for </w:t>
      </w:r>
      <w:r w:rsidR="003C30BA" w:rsidRPr="003B0804">
        <w:rPr>
          <w:rFonts w:ascii="Calibri" w:hAnsi="Calibri"/>
          <w:color w:val="FF0000"/>
          <w:sz w:val="22"/>
          <w:szCs w:val="22"/>
          <w:lang w:val="en-AU"/>
        </w:rPr>
        <w:t>the committee’s</w:t>
      </w:r>
      <w:r w:rsidR="00F454E1" w:rsidRPr="003B0804">
        <w:rPr>
          <w:rFonts w:ascii="Calibri" w:hAnsi="Calibri"/>
          <w:color w:val="FF0000"/>
          <w:sz w:val="22"/>
          <w:szCs w:val="22"/>
          <w:lang w:val="en-AU"/>
        </w:rPr>
        <w:t xml:space="preserve"> decision should be outlined</w:t>
      </w:r>
      <w:r w:rsidR="007F7BE1" w:rsidRPr="003B0804">
        <w:rPr>
          <w:rFonts w:ascii="Calibri" w:hAnsi="Calibri"/>
          <w:color w:val="FF0000"/>
          <w:sz w:val="22"/>
          <w:szCs w:val="22"/>
          <w:lang w:val="en-AU"/>
        </w:rPr>
        <w:t xml:space="preserve"> very clearly</w:t>
      </w:r>
      <w:r w:rsidR="00F454E1" w:rsidRPr="003B0804">
        <w:rPr>
          <w:rFonts w:ascii="Calibri" w:hAnsi="Calibri"/>
          <w:color w:val="FF0000"/>
          <w:sz w:val="22"/>
          <w:szCs w:val="22"/>
          <w:lang w:val="en-AU"/>
        </w:rPr>
        <w:t xml:space="preserve"> in the C</w:t>
      </w:r>
      <w:r w:rsidR="00A60CF4" w:rsidRPr="003B0804">
        <w:rPr>
          <w:rFonts w:ascii="Calibri" w:hAnsi="Calibri"/>
          <w:color w:val="FF0000"/>
          <w:sz w:val="22"/>
          <w:szCs w:val="22"/>
          <w:lang w:val="en-AU"/>
        </w:rPr>
        <w:t>A</w:t>
      </w:r>
      <w:r w:rsidR="00F454E1" w:rsidRPr="003B0804">
        <w:rPr>
          <w:rFonts w:ascii="Calibri" w:hAnsi="Calibri"/>
          <w:color w:val="FF0000"/>
          <w:sz w:val="22"/>
          <w:szCs w:val="22"/>
          <w:lang w:val="en-AU"/>
        </w:rPr>
        <w:t>PC Report, so you should read this carefully before structuring your response</w:t>
      </w:r>
      <w:r w:rsidRPr="003B0804">
        <w:rPr>
          <w:rFonts w:ascii="Calibri" w:hAnsi="Calibri"/>
          <w:color w:val="FF0000"/>
          <w:sz w:val="22"/>
          <w:szCs w:val="22"/>
          <w:lang w:val="en-AU"/>
        </w:rPr>
        <w:t>. You need to frame your response to these reasons</w:t>
      </w:r>
      <w:r w:rsidR="00C1629D" w:rsidRPr="003B0804">
        <w:rPr>
          <w:rFonts w:ascii="Calibri" w:hAnsi="Calibri"/>
          <w:color w:val="FF0000"/>
          <w:sz w:val="22"/>
          <w:szCs w:val="22"/>
          <w:lang w:val="en-AU"/>
        </w:rPr>
        <w:t xml:space="preserve"> as part of a cohesive argument</w:t>
      </w:r>
      <w:r w:rsidR="003C30BA" w:rsidRPr="003B0804">
        <w:rPr>
          <w:rFonts w:ascii="Calibri" w:hAnsi="Calibri"/>
          <w:color w:val="FF0000"/>
          <w:sz w:val="22"/>
          <w:szCs w:val="22"/>
          <w:lang w:val="en-AU"/>
        </w:rPr>
        <w:t xml:space="preserve"> within the parameters of the grounds you have identified above</w:t>
      </w:r>
      <w:r w:rsidR="009608C7" w:rsidRPr="003B0804">
        <w:rPr>
          <w:rFonts w:ascii="Calibri" w:hAnsi="Calibri"/>
          <w:color w:val="FF0000"/>
          <w:sz w:val="22"/>
          <w:szCs w:val="22"/>
          <w:lang w:val="en-AU"/>
        </w:rPr>
        <w:t>.</w:t>
      </w:r>
      <w:r w:rsidR="00C1629D" w:rsidRPr="003B0804">
        <w:rPr>
          <w:rFonts w:ascii="Calibri" w:hAnsi="Calibri"/>
          <w:color w:val="FF0000"/>
          <w:sz w:val="22"/>
          <w:szCs w:val="22"/>
          <w:lang w:val="en-AU"/>
        </w:rPr>
        <w:t xml:space="preserve"> Bullet points or simple statements of fact will not be sufficient to present your case.</w:t>
      </w:r>
    </w:p>
    <w:p w14:paraId="5136B4E2" w14:textId="3AC63125" w:rsidR="00844CFD" w:rsidRDefault="00844CFD" w:rsidP="002037E0">
      <w:pPr>
        <w:rPr>
          <w:rFonts w:ascii="Calibri" w:hAnsi="Calibri"/>
          <w:color w:val="FF0000"/>
          <w:sz w:val="22"/>
          <w:szCs w:val="22"/>
          <w:lang w:val="en-AU"/>
        </w:rPr>
      </w:pPr>
    </w:p>
    <w:p w14:paraId="33A77928" w14:textId="7B22C5A3" w:rsidR="00844CFD" w:rsidRDefault="00844CFD" w:rsidP="00844CFD">
      <w:pPr>
        <w:rPr>
          <w:rFonts w:ascii="Calibri" w:hAnsi="Calibri"/>
          <w:color w:val="FF0000"/>
          <w:sz w:val="22"/>
          <w:szCs w:val="22"/>
        </w:rPr>
      </w:pPr>
      <w:r>
        <w:rPr>
          <w:rFonts w:ascii="Calibri" w:hAnsi="Calibri"/>
          <w:color w:val="FF0000"/>
          <w:sz w:val="22"/>
          <w:szCs w:val="22"/>
        </w:rPr>
        <w:t xml:space="preserve">In the online appeals form you will need to copy this into the </w:t>
      </w:r>
      <w:r w:rsidRPr="006562E1">
        <w:rPr>
          <w:rFonts w:ascii="Calibri" w:hAnsi="Calibri"/>
          <w:b/>
          <w:bCs/>
          <w:color w:val="FF0000"/>
          <w:sz w:val="22"/>
          <w:szCs w:val="22"/>
        </w:rPr>
        <w:t>Background Details</w:t>
      </w:r>
      <w:r>
        <w:rPr>
          <w:rFonts w:ascii="Calibri" w:hAnsi="Calibri"/>
          <w:color w:val="FF0000"/>
          <w:sz w:val="22"/>
          <w:szCs w:val="22"/>
        </w:rPr>
        <w:t xml:space="preserve"> field of the form.]</w:t>
      </w:r>
    </w:p>
    <w:p w14:paraId="6058399F" w14:textId="77777777" w:rsidR="00844CFD" w:rsidRPr="003B0804" w:rsidRDefault="00844CFD" w:rsidP="002037E0">
      <w:pPr>
        <w:rPr>
          <w:rFonts w:ascii="Calibri" w:hAnsi="Calibri"/>
          <w:color w:val="FF0000"/>
          <w:sz w:val="22"/>
          <w:szCs w:val="22"/>
          <w:lang w:val="en-AU"/>
        </w:rPr>
      </w:pPr>
    </w:p>
    <w:p w14:paraId="0EC36704" w14:textId="77777777" w:rsidR="002037E0" w:rsidRPr="003B0804" w:rsidRDefault="002037E0" w:rsidP="002037E0">
      <w:pPr>
        <w:rPr>
          <w:rFonts w:ascii="Calibri" w:hAnsi="Calibri"/>
          <w:b/>
          <w:sz w:val="22"/>
          <w:szCs w:val="22"/>
          <w:lang w:val="en-AU"/>
        </w:rPr>
      </w:pPr>
    </w:p>
    <w:p w14:paraId="54E46336" w14:textId="77777777" w:rsidR="00AC07B1" w:rsidRPr="002037E0" w:rsidRDefault="00AC07B1" w:rsidP="00AC07B1">
      <w:pPr>
        <w:rPr>
          <w:rFonts w:ascii="Calibri" w:hAnsi="Calibri"/>
          <w:b/>
          <w:sz w:val="28"/>
          <w:szCs w:val="28"/>
        </w:rPr>
      </w:pPr>
      <w:r>
        <w:rPr>
          <w:rFonts w:ascii="Calibri" w:hAnsi="Calibri"/>
          <w:b/>
          <w:sz w:val="28"/>
          <w:szCs w:val="28"/>
        </w:rPr>
        <w:t>Desired Outcome</w:t>
      </w:r>
    </w:p>
    <w:p w14:paraId="1C6AAFA2" w14:textId="77777777" w:rsidR="002037E0" w:rsidRPr="003B0804" w:rsidRDefault="002037E0" w:rsidP="002037E0">
      <w:pPr>
        <w:rPr>
          <w:rFonts w:ascii="Calibri" w:hAnsi="Calibri"/>
          <w:lang w:val="en-AU"/>
        </w:rPr>
      </w:pPr>
    </w:p>
    <w:p w14:paraId="43E0AA66" w14:textId="77777777" w:rsidR="00B514DC" w:rsidRPr="003B0804" w:rsidRDefault="008126EA" w:rsidP="002037E0">
      <w:pPr>
        <w:rPr>
          <w:rFonts w:ascii="Calibri" w:hAnsi="Calibri"/>
          <w:sz w:val="22"/>
          <w:szCs w:val="22"/>
          <w:lang w:val="en-AU"/>
        </w:rPr>
      </w:pPr>
      <w:r w:rsidRPr="003B0804">
        <w:rPr>
          <w:rFonts w:ascii="Calibri" w:hAnsi="Calibri"/>
          <w:sz w:val="22"/>
          <w:szCs w:val="22"/>
          <w:lang w:val="en-AU"/>
        </w:rPr>
        <w:t xml:space="preserve">For the above reasons, I would like </w:t>
      </w:r>
      <w:r w:rsidR="00C95EBF" w:rsidRPr="003B0804">
        <w:rPr>
          <w:rFonts w:ascii="Calibri" w:hAnsi="Calibri"/>
          <w:sz w:val="22"/>
          <w:szCs w:val="22"/>
          <w:lang w:val="en-AU"/>
        </w:rPr>
        <w:t>the Appeals Committee to…</w:t>
      </w:r>
    </w:p>
    <w:p w14:paraId="1CF5EF03" w14:textId="77777777" w:rsidR="00C016FA" w:rsidRPr="003B0804" w:rsidRDefault="00C016FA" w:rsidP="002037E0">
      <w:pPr>
        <w:rPr>
          <w:rFonts w:ascii="Calibri" w:hAnsi="Calibri"/>
          <w:color w:val="FF0000"/>
          <w:sz w:val="22"/>
          <w:szCs w:val="22"/>
          <w:lang w:val="en-AU"/>
        </w:rPr>
      </w:pPr>
    </w:p>
    <w:p w14:paraId="21DF0568" w14:textId="77777777" w:rsidR="00C95EBF" w:rsidRPr="003B0804" w:rsidRDefault="00C016FA" w:rsidP="00921576">
      <w:pPr>
        <w:rPr>
          <w:rFonts w:ascii="Calibri" w:hAnsi="Calibri"/>
          <w:color w:val="FF0000"/>
          <w:sz w:val="22"/>
          <w:szCs w:val="22"/>
          <w:lang w:val="en-AU"/>
        </w:rPr>
      </w:pPr>
      <w:r w:rsidRPr="003B0804">
        <w:rPr>
          <w:rFonts w:ascii="Calibri" w:hAnsi="Calibri"/>
          <w:color w:val="FF0000"/>
          <w:sz w:val="22"/>
          <w:szCs w:val="22"/>
          <w:lang w:val="en-AU"/>
        </w:rPr>
        <w:t>[</w:t>
      </w:r>
      <w:r w:rsidR="00C95EBF" w:rsidRPr="003B0804">
        <w:rPr>
          <w:rFonts w:ascii="Calibri" w:hAnsi="Calibri"/>
          <w:color w:val="FF0000"/>
          <w:sz w:val="22"/>
          <w:szCs w:val="22"/>
          <w:lang w:val="en-AU"/>
        </w:rPr>
        <w:t xml:space="preserve">Keep this short and specific. </w:t>
      </w:r>
      <w:r w:rsidR="000669B1" w:rsidRPr="003B0804">
        <w:rPr>
          <w:rFonts w:ascii="Calibri" w:hAnsi="Calibri"/>
          <w:color w:val="FF0000"/>
          <w:sz w:val="22"/>
          <w:szCs w:val="22"/>
          <w:lang w:val="en-AU"/>
        </w:rPr>
        <w:t xml:space="preserve">The </w:t>
      </w:r>
      <w:r w:rsidR="00921576" w:rsidRPr="003B0804">
        <w:rPr>
          <w:rFonts w:ascii="Calibri" w:hAnsi="Calibri"/>
          <w:color w:val="FF0000"/>
          <w:sz w:val="22"/>
          <w:szCs w:val="22"/>
          <w:lang w:val="en-AU"/>
        </w:rPr>
        <w:t xml:space="preserve">outcome </w:t>
      </w:r>
      <w:r w:rsidR="007729C3" w:rsidRPr="003B0804">
        <w:rPr>
          <w:rFonts w:ascii="Calibri" w:hAnsi="Calibri"/>
          <w:color w:val="FF0000"/>
          <w:sz w:val="22"/>
          <w:szCs w:val="22"/>
          <w:lang w:val="en-AU"/>
        </w:rPr>
        <w:t>yo</w:t>
      </w:r>
      <w:r w:rsidR="000669B1" w:rsidRPr="003B0804">
        <w:rPr>
          <w:rFonts w:ascii="Calibri" w:hAnsi="Calibri"/>
          <w:color w:val="FF0000"/>
          <w:sz w:val="22"/>
          <w:szCs w:val="22"/>
          <w:lang w:val="en-AU"/>
        </w:rPr>
        <w:t xml:space="preserve">u are seeking </w:t>
      </w:r>
      <w:r w:rsidR="00921576" w:rsidRPr="003B0804">
        <w:rPr>
          <w:rFonts w:ascii="Calibri" w:hAnsi="Calibri"/>
          <w:color w:val="FF0000"/>
          <w:sz w:val="22"/>
          <w:szCs w:val="22"/>
          <w:lang w:val="en-AU"/>
        </w:rPr>
        <w:t xml:space="preserve">should flow </w:t>
      </w:r>
      <w:r w:rsidR="00C1629D" w:rsidRPr="003B0804">
        <w:rPr>
          <w:rFonts w:ascii="Calibri" w:hAnsi="Calibri"/>
          <w:color w:val="FF0000"/>
          <w:sz w:val="22"/>
          <w:szCs w:val="22"/>
          <w:lang w:val="en-AU"/>
        </w:rPr>
        <w:t xml:space="preserve">on quite reasonably </w:t>
      </w:r>
      <w:r w:rsidR="00921576" w:rsidRPr="003B0804">
        <w:rPr>
          <w:rFonts w:ascii="Calibri" w:hAnsi="Calibri"/>
          <w:color w:val="FF0000"/>
          <w:sz w:val="22"/>
          <w:szCs w:val="22"/>
          <w:lang w:val="en-AU"/>
        </w:rPr>
        <w:t>from the arguments you set out above</w:t>
      </w:r>
      <w:r w:rsidR="00C95EBF" w:rsidRPr="003B0804">
        <w:rPr>
          <w:rFonts w:ascii="Calibri" w:hAnsi="Calibri"/>
          <w:color w:val="FF0000"/>
          <w:sz w:val="22"/>
          <w:szCs w:val="22"/>
          <w:lang w:val="en-AU"/>
        </w:rPr>
        <w:t>, and you need to be realistic.</w:t>
      </w:r>
    </w:p>
    <w:p w14:paraId="03DF2CEB" w14:textId="77777777" w:rsidR="00C95EBF" w:rsidRPr="003B0804" w:rsidRDefault="00C95EBF" w:rsidP="00921576">
      <w:pPr>
        <w:rPr>
          <w:rFonts w:ascii="Calibri" w:hAnsi="Calibri"/>
          <w:color w:val="FF0000"/>
          <w:sz w:val="22"/>
          <w:szCs w:val="22"/>
          <w:lang w:val="en-AU"/>
        </w:rPr>
      </w:pPr>
    </w:p>
    <w:p w14:paraId="23CAE773" w14:textId="79160A0B" w:rsidR="003D64C3" w:rsidRDefault="00EF4200" w:rsidP="002037E0">
      <w:pPr>
        <w:rPr>
          <w:rFonts w:ascii="Calibri" w:hAnsi="Calibri"/>
          <w:color w:val="FF0000"/>
          <w:sz w:val="22"/>
          <w:szCs w:val="22"/>
          <w:lang w:val="en-AU"/>
        </w:rPr>
      </w:pPr>
      <w:r w:rsidRPr="003B0804">
        <w:rPr>
          <w:rFonts w:ascii="Calibri" w:hAnsi="Calibri"/>
          <w:color w:val="FF0000"/>
          <w:sz w:val="22"/>
          <w:szCs w:val="22"/>
          <w:lang w:val="en-AU"/>
        </w:rPr>
        <w:t>A</w:t>
      </w:r>
      <w:r w:rsidR="00C95EBF" w:rsidRPr="003B0804">
        <w:rPr>
          <w:rFonts w:ascii="Calibri" w:hAnsi="Calibri"/>
          <w:color w:val="FF0000"/>
          <w:sz w:val="22"/>
          <w:szCs w:val="22"/>
          <w:lang w:val="en-AU"/>
        </w:rPr>
        <w:t xml:space="preserve">n Appeals Committee </w:t>
      </w:r>
      <w:r w:rsidR="00921576" w:rsidRPr="003B0804">
        <w:rPr>
          <w:rFonts w:ascii="Calibri" w:hAnsi="Calibri"/>
          <w:color w:val="FF0000"/>
          <w:sz w:val="22"/>
          <w:szCs w:val="22"/>
          <w:lang w:val="en-AU"/>
        </w:rPr>
        <w:t xml:space="preserve">is </w:t>
      </w:r>
      <w:r w:rsidR="00C95EBF" w:rsidRPr="003B0804">
        <w:rPr>
          <w:rFonts w:ascii="Calibri" w:hAnsi="Calibri"/>
          <w:color w:val="FF0000"/>
          <w:sz w:val="22"/>
          <w:szCs w:val="22"/>
          <w:lang w:val="en-AU"/>
        </w:rPr>
        <w:t xml:space="preserve">also </w:t>
      </w:r>
      <w:r w:rsidR="00921576" w:rsidRPr="003B0804">
        <w:rPr>
          <w:rFonts w:ascii="Calibri" w:hAnsi="Calibri"/>
          <w:color w:val="FF0000"/>
          <w:sz w:val="22"/>
          <w:szCs w:val="22"/>
          <w:lang w:val="en-AU"/>
        </w:rPr>
        <w:t xml:space="preserve">going to be weighing </w:t>
      </w:r>
      <w:r w:rsidR="00C95EBF" w:rsidRPr="003B0804">
        <w:rPr>
          <w:rFonts w:ascii="Calibri" w:hAnsi="Calibri"/>
          <w:color w:val="FF0000"/>
          <w:sz w:val="22"/>
          <w:szCs w:val="22"/>
          <w:lang w:val="en-AU"/>
        </w:rPr>
        <w:t>matter</w:t>
      </w:r>
      <w:r w:rsidR="00921576" w:rsidRPr="003B0804">
        <w:rPr>
          <w:rFonts w:ascii="Calibri" w:hAnsi="Calibri"/>
          <w:color w:val="FF0000"/>
          <w:sz w:val="22"/>
          <w:szCs w:val="22"/>
          <w:lang w:val="en-AU"/>
        </w:rPr>
        <w:t>s up to establish what seems to be the most likely solution to ensure your academic success</w:t>
      </w:r>
      <w:r w:rsidR="00C1629D" w:rsidRPr="003B0804">
        <w:rPr>
          <w:rFonts w:ascii="Calibri" w:hAnsi="Calibri"/>
          <w:color w:val="FF0000"/>
          <w:sz w:val="22"/>
          <w:szCs w:val="22"/>
          <w:lang w:val="en-AU"/>
        </w:rPr>
        <w:t xml:space="preserve"> in future semesters, and ultimately finish the degree. So the outcome you are seeking is going to inform how realistic your strategies for success are seen to be</w:t>
      </w:r>
      <w:r w:rsidR="00921576" w:rsidRPr="003B0804">
        <w:rPr>
          <w:rFonts w:ascii="Calibri" w:hAnsi="Calibri"/>
          <w:color w:val="FF0000"/>
          <w:sz w:val="22"/>
          <w:szCs w:val="22"/>
          <w:lang w:val="en-AU"/>
        </w:rPr>
        <w:t>.</w:t>
      </w:r>
    </w:p>
    <w:p w14:paraId="5D8C346A" w14:textId="66C3C06A" w:rsidR="00AC07B1" w:rsidRDefault="00AC07B1" w:rsidP="002037E0">
      <w:pPr>
        <w:rPr>
          <w:rFonts w:ascii="Calibri" w:hAnsi="Calibri"/>
          <w:color w:val="FF0000"/>
          <w:sz w:val="22"/>
          <w:szCs w:val="22"/>
          <w:lang w:val="en-AU"/>
        </w:rPr>
      </w:pPr>
    </w:p>
    <w:p w14:paraId="2FEF30F5" w14:textId="77777777" w:rsidR="00AC07B1" w:rsidRPr="004F540A" w:rsidRDefault="00AC07B1" w:rsidP="00AC07B1">
      <w:pPr>
        <w:rPr>
          <w:rFonts w:ascii="Calibri" w:hAnsi="Calibri"/>
          <w:sz w:val="22"/>
          <w:szCs w:val="22"/>
        </w:rPr>
      </w:pPr>
      <w:r>
        <w:rPr>
          <w:rFonts w:ascii="Calibri" w:hAnsi="Calibri"/>
          <w:color w:val="FF0000"/>
          <w:sz w:val="22"/>
          <w:szCs w:val="22"/>
        </w:rPr>
        <w:t xml:space="preserve">This will go into the </w:t>
      </w:r>
      <w:r w:rsidRPr="009A23D9">
        <w:rPr>
          <w:rFonts w:ascii="Calibri" w:hAnsi="Calibri"/>
          <w:b/>
          <w:bCs/>
          <w:color w:val="FF0000"/>
          <w:sz w:val="22"/>
          <w:szCs w:val="22"/>
        </w:rPr>
        <w:t>Outcome Seeking / Desired Outcome</w:t>
      </w:r>
      <w:r>
        <w:rPr>
          <w:rFonts w:ascii="Calibri" w:hAnsi="Calibri"/>
          <w:b/>
          <w:bCs/>
          <w:color w:val="FF0000"/>
          <w:sz w:val="22"/>
          <w:szCs w:val="22"/>
        </w:rPr>
        <w:t xml:space="preserve"> </w:t>
      </w:r>
      <w:r>
        <w:rPr>
          <w:rFonts w:ascii="Calibri" w:hAnsi="Calibri"/>
          <w:color w:val="FF0000"/>
          <w:sz w:val="22"/>
          <w:szCs w:val="22"/>
        </w:rPr>
        <w:t>field of the online submission form]</w:t>
      </w:r>
    </w:p>
    <w:p w14:paraId="7EB990A6" w14:textId="77777777" w:rsidR="00AC07B1" w:rsidRPr="003B0804" w:rsidRDefault="00AC07B1" w:rsidP="002037E0">
      <w:pPr>
        <w:rPr>
          <w:rFonts w:ascii="Calibri" w:hAnsi="Calibri"/>
          <w:sz w:val="22"/>
          <w:szCs w:val="22"/>
          <w:lang w:val="en-AU"/>
        </w:rPr>
      </w:pPr>
    </w:p>
    <w:p w14:paraId="3A1DE378" w14:textId="77777777" w:rsidR="003D64C3" w:rsidRPr="003B0804" w:rsidRDefault="003D64C3" w:rsidP="002037E0">
      <w:pPr>
        <w:rPr>
          <w:rFonts w:ascii="Calibri" w:hAnsi="Calibri"/>
          <w:sz w:val="22"/>
          <w:szCs w:val="22"/>
          <w:lang w:val="en-AU"/>
        </w:rPr>
      </w:pPr>
    </w:p>
    <w:p w14:paraId="27AC5161" w14:textId="77777777" w:rsidR="003D64C3" w:rsidRPr="003B0804" w:rsidRDefault="003D64C3" w:rsidP="003D64C3">
      <w:pPr>
        <w:rPr>
          <w:rFonts w:ascii="Calibri" w:hAnsi="Calibri"/>
          <w:sz w:val="22"/>
          <w:szCs w:val="22"/>
          <w:lang w:val="en-AU"/>
        </w:rPr>
      </w:pPr>
      <w:r w:rsidRPr="003B0804">
        <w:rPr>
          <w:rFonts w:ascii="Calibri" w:hAnsi="Calibri"/>
          <w:sz w:val="22"/>
          <w:szCs w:val="22"/>
          <w:lang w:val="en-AU"/>
        </w:rPr>
        <w:t>Yours Sincerely,</w:t>
      </w:r>
    </w:p>
    <w:p w14:paraId="18BAC777" w14:textId="77777777" w:rsidR="003D64C3" w:rsidRPr="003B0804" w:rsidRDefault="003D64C3" w:rsidP="003D64C3">
      <w:pPr>
        <w:rPr>
          <w:rFonts w:ascii="Calibri" w:hAnsi="Calibri"/>
          <w:sz w:val="22"/>
          <w:szCs w:val="22"/>
          <w:lang w:val="en-AU"/>
        </w:rPr>
      </w:pPr>
    </w:p>
    <w:p w14:paraId="5082CFCF" w14:textId="77777777" w:rsidR="003D64C3" w:rsidRPr="003B0804" w:rsidRDefault="00CD2A39" w:rsidP="003D64C3">
      <w:pPr>
        <w:rPr>
          <w:rFonts w:ascii="Calibri" w:hAnsi="Calibri"/>
          <w:sz w:val="22"/>
          <w:szCs w:val="22"/>
          <w:highlight w:val="yellow"/>
          <w:lang w:val="en-AU"/>
        </w:rPr>
      </w:pPr>
      <w:r w:rsidRPr="003B0804">
        <w:rPr>
          <w:rFonts w:ascii="Calibri" w:hAnsi="Calibri"/>
          <w:sz w:val="22"/>
          <w:szCs w:val="22"/>
          <w:highlight w:val="yellow"/>
          <w:lang w:val="en-AU"/>
        </w:rPr>
        <w:t>Name</w:t>
      </w:r>
    </w:p>
    <w:p w14:paraId="456B1F27" w14:textId="77777777" w:rsidR="003D64C3" w:rsidRPr="003B0804" w:rsidRDefault="003D64C3" w:rsidP="003D64C3">
      <w:pPr>
        <w:rPr>
          <w:rFonts w:ascii="Calibri" w:hAnsi="Calibri"/>
          <w:sz w:val="22"/>
          <w:szCs w:val="22"/>
          <w:lang w:val="en-AU"/>
        </w:rPr>
      </w:pPr>
      <w:r w:rsidRPr="003B0804">
        <w:rPr>
          <w:rFonts w:ascii="Calibri" w:hAnsi="Calibri"/>
          <w:sz w:val="22"/>
          <w:szCs w:val="22"/>
          <w:highlight w:val="yellow"/>
          <w:lang w:val="en-AU"/>
        </w:rPr>
        <w:t>(</w:t>
      </w:r>
      <w:r w:rsidR="00F454E1" w:rsidRPr="003B0804">
        <w:rPr>
          <w:rFonts w:ascii="Calibri" w:hAnsi="Calibri"/>
          <w:sz w:val="22"/>
          <w:szCs w:val="22"/>
          <w:highlight w:val="yellow"/>
          <w:lang w:val="en-AU"/>
        </w:rPr>
        <w:t>student number</w:t>
      </w:r>
      <w:r w:rsidRPr="003B0804">
        <w:rPr>
          <w:rFonts w:ascii="Calibri" w:hAnsi="Calibri"/>
          <w:sz w:val="22"/>
          <w:szCs w:val="22"/>
          <w:highlight w:val="yellow"/>
          <w:lang w:val="en-AU"/>
        </w:rPr>
        <w:t>)</w:t>
      </w:r>
    </w:p>
    <w:p w14:paraId="3996E4AC" w14:textId="77777777" w:rsidR="00390D71" w:rsidRPr="003B0804" w:rsidRDefault="00390D71" w:rsidP="00390D71">
      <w:pPr>
        <w:jc w:val="right"/>
        <w:rPr>
          <w:rFonts w:ascii="Calibri" w:hAnsi="Calibri" w:cs="Calibri"/>
          <w:b/>
          <w:sz w:val="22"/>
          <w:szCs w:val="22"/>
          <w:lang w:val="en-AU"/>
        </w:rPr>
      </w:pPr>
      <w:r w:rsidRPr="003B0804">
        <w:rPr>
          <w:rFonts w:ascii="Calibri" w:hAnsi="Calibri" w:cs="Calibri"/>
          <w:b/>
          <w:sz w:val="22"/>
          <w:szCs w:val="22"/>
          <w:lang w:val="en-AU"/>
        </w:rPr>
        <w:t>Encl../</w:t>
      </w:r>
    </w:p>
    <w:p w14:paraId="6CCF7B97" w14:textId="77777777" w:rsidR="00390D71" w:rsidRPr="003B0804" w:rsidRDefault="00390D71" w:rsidP="00390D71">
      <w:pPr>
        <w:rPr>
          <w:rFonts w:ascii="Calibri" w:hAnsi="Calibri" w:cs="Calibri"/>
          <w:b/>
          <w:sz w:val="22"/>
          <w:szCs w:val="22"/>
          <w:lang w:val="en-AU"/>
        </w:rPr>
      </w:pPr>
    </w:p>
    <w:p w14:paraId="6EC53947" w14:textId="77777777" w:rsidR="00390D71" w:rsidRPr="003B0804" w:rsidRDefault="00390D71" w:rsidP="00390D71">
      <w:pPr>
        <w:rPr>
          <w:rFonts w:ascii="Calibri" w:hAnsi="Calibri" w:cs="Calibri"/>
          <w:b/>
          <w:sz w:val="22"/>
          <w:szCs w:val="22"/>
          <w:lang w:val="en-AU"/>
        </w:rPr>
      </w:pPr>
    </w:p>
    <w:p w14:paraId="1F334883" w14:textId="77777777" w:rsidR="00390D71" w:rsidRPr="003B0804" w:rsidRDefault="00390D71" w:rsidP="00390D71">
      <w:pPr>
        <w:rPr>
          <w:rFonts w:ascii="Calibri" w:hAnsi="Calibri" w:cs="Calibri"/>
          <w:b/>
          <w:lang w:val="en-AU"/>
        </w:rPr>
      </w:pPr>
    </w:p>
    <w:p w14:paraId="0D719CD7" w14:textId="77777777" w:rsidR="00390D71" w:rsidRPr="003B0804" w:rsidRDefault="00390D71" w:rsidP="00390D71">
      <w:pPr>
        <w:rPr>
          <w:rFonts w:ascii="Calibri" w:hAnsi="Calibri" w:cs="Calibri"/>
          <w:b/>
          <w:lang w:val="en-AU"/>
        </w:rPr>
      </w:pPr>
      <w:r w:rsidRPr="003B0804">
        <w:rPr>
          <w:rFonts w:ascii="Calibri" w:hAnsi="Calibri" w:cs="Calibri"/>
          <w:b/>
          <w:lang w:val="en-AU"/>
        </w:rPr>
        <w:t>Attachments</w:t>
      </w:r>
    </w:p>
    <w:p w14:paraId="5A9A9003" w14:textId="77777777" w:rsidR="00390D71" w:rsidRPr="003B0804" w:rsidRDefault="00390D71" w:rsidP="00390D71">
      <w:pPr>
        <w:rPr>
          <w:rFonts w:ascii="Calibri" w:hAnsi="Calibri" w:cs="Calibri"/>
          <w:sz w:val="22"/>
          <w:szCs w:val="22"/>
          <w:lang w:val="en-AU"/>
        </w:rPr>
      </w:pPr>
      <w:r w:rsidRPr="003B0804">
        <w:rPr>
          <w:rFonts w:ascii="Calibri" w:hAnsi="Calibri" w:cs="Calibri"/>
          <w:sz w:val="22"/>
          <w:szCs w:val="22"/>
          <w:highlight w:val="yellow"/>
          <w:lang w:val="en-AU"/>
        </w:rPr>
        <w:t xml:space="preserve">Attachment 1 – </w:t>
      </w:r>
      <w:r w:rsidR="009608C7" w:rsidRPr="003B0804">
        <w:rPr>
          <w:rFonts w:ascii="Calibri" w:hAnsi="Calibri" w:cs="Calibri"/>
          <w:sz w:val="22"/>
          <w:szCs w:val="22"/>
          <w:highlight w:val="yellow"/>
          <w:lang w:val="en-AU"/>
        </w:rPr>
        <w:t>Name of attachment (date)</w:t>
      </w:r>
    </w:p>
    <w:p w14:paraId="7693ADDC" w14:textId="77777777" w:rsidR="00390D71" w:rsidRPr="003B0804" w:rsidRDefault="00390D71" w:rsidP="00390D71">
      <w:pPr>
        <w:rPr>
          <w:rFonts w:ascii="Calibri" w:hAnsi="Calibri" w:cs="Calibri"/>
          <w:sz w:val="22"/>
          <w:szCs w:val="22"/>
          <w:highlight w:val="yellow"/>
          <w:lang w:val="en-AU"/>
        </w:rPr>
      </w:pPr>
      <w:r w:rsidRPr="003B0804">
        <w:rPr>
          <w:rFonts w:ascii="Calibri" w:hAnsi="Calibri" w:cs="Calibri"/>
          <w:sz w:val="22"/>
          <w:szCs w:val="22"/>
          <w:highlight w:val="yellow"/>
          <w:lang w:val="en-AU"/>
        </w:rPr>
        <w:lastRenderedPageBreak/>
        <w:t xml:space="preserve">Attachment 2 – </w:t>
      </w:r>
    </w:p>
    <w:p w14:paraId="0051F509" w14:textId="4C7C34EA" w:rsidR="00B514DC" w:rsidRPr="003B0804" w:rsidRDefault="00B514DC" w:rsidP="003D64C3">
      <w:pPr>
        <w:rPr>
          <w:rFonts w:ascii="Calibri" w:hAnsi="Calibri" w:cs="Calibri"/>
          <w:sz w:val="22"/>
          <w:szCs w:val="22"/>
          <w:lang w:val="en-AU"/>
        </w:rPr>
      </w:pPr>
      <w:r w:rsidRPr="003B0804">
        <w:rPr>
          <w:rFonts w:ascii="Calibri" w:hAnsi="Calibri" w:cs="Calibri"/>
          <w:sz w:val="22"/>
          <w:szCs w:val="22"/>
          <w:highlight w:val="yellow"/>
          <w:lang w:val="en-AU"/>
        </w:rPr>
        <w:t>Attachment 3 –</w:t>
      </w:r>
    </w:p>
    <w:sectPr w:rsidR="00B514DC" w:rsidRPr="003B0804" w:rsidSect="001046E0">
      <w:footerReference w:type="default" r:id="rId8"/>
      <w:pgSz w:w="11907" w:h="16839" w:code="9"/>
      <w:pgMar w:top="90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928F" w14:textId="77777777" w:rsidR="009E45A4" w:rsidRDefault="009E45A4" w:rsidP="004F540A">
      <w:r>
        <w:separator/>
      </w:r>
    </w:p>
  </w:endnote>
  <w:endnote w:type="continuationSeparator" w:id="0">
    <w:p w14:paraId="48C54F2D" w14:textId="77777777" w:rsidR="009E45A4" w:rsidRDefault="009E45A4" w:rsidP="004F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B31C" w14:textId="77777777" w:rsidR="00B514DC" w:rsidRPr="00B514DC" w:rsidRDefault="00B514DC">
    <w:pPr>
      <w:pStyle w:val="Footer"/>
      <w:jc w:val="right"/>
      <w:rPr>
        <w:rFonts w:ascii="Calibri" w:hAnsi="Calibri" w:cs="Calibri"/>
        <w:sz w:val="20"/>
        <w:szCs w:val="20"/>
      </w:rPr>
    </w:pPr>
    <w:r w:rsidRPr="00B514DC">
      <w:rPr>
        <w:rFonts w:ascii="Calibri" w:hAnsi="Calibri" w:cs="Calibri"/>
        <w:sz w:val="20"/>
        <w:szCs w:val="20"/>
      </w:rPr>
      <w:fldChar w:fldCharType="begin"/>
    </w:r>
    <w:r w:rsidRPr="00B514DC">
      <w:rPr>
        <w:rFonts w:ascii="Calibri" w:hAnsi="Calibri" w:cs="Calibri"/>
        <w:sz w:val="20"/>
        <w:szCs w:val="20"/>
      </w:rPr>
      <w:instrText xml:space="preserve"> PAGE   \* MERGEFORMAT </w:instrText>
    </w:r>
    <w:r w:rsidRPr="00B514DC">
      <w:rPr>
        <w:rFonts w:ascii="Calibri" w:hAnsi="Calibri" w:cs="Calibri"/>
        <w:sz w:val="20"/>
        <w:szCs w:val="20"/>
      </w:rPr>
      <w:fldChar w:fldCharType="separate"/>
    </w:r>
    <w:r w:rsidR="008038DD">
      <w:rPr>
        <w:rFonts w:ascii="Calibri" w:hAnsi="Calibri" w:cs="Calibri"/>
        <w:noProof/>
        <w:sz w:val="20"/>
        <w:szCs w:val="20"/>
      </w:rPr>
      <w:t>1</w:t>
    </w:r>
    <w:r w:rsidRPr="00B514DC">
      <w:rPr>
        <w:rFonts w:ascii="Calibri" w:hAnsi="Calibri" w:cs="Calibri"/>
        <w:noProof/>
        <w:sz w:val="20"/>
        <w:szCs w:val="20"/>
      </w:rPr>
      <w:fldChar w:fldCharType="end"/>
    </w:r>
  </w:p>
  <w:p w14:paraId="31DD00E1" w14:textId="77777777" w:rsidR="00B514DC" w:rsidRDefault="00B51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0A12" w14:textId="77777777" w:rsidR="009E45A4" w:rsidRDefault="009E45A4" w:rsidP="004F540A">
      <w:r>
        <w:separator/>
      </w:r>
    </w:p>
  </w:footnote>
  <w:footnote w:type="continuationSeparator" w:id="0">
    <w:p w14:paraId="0D4E2496" w14:textId="77777777" w:rsidR="009E45A4" w:rsidRDefault="009E45A4" w:rsidP="004F5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73D55"/>
    <w:multiLevelType w:val="multilevel"/>
    <w:tmpl w:val="E9B66EDE"/>
    <w:lvl w:ilvl="0">
      <w:start w:val="1"/>
      <w:numFmt w:val="upperRoman"/>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117A2448"/>
    <w:multiLevelType w:val="hybridMultilevel"/>
    <w:tmpl w:val="2A30C33C"/>
    <w:lvl w:ilvl="0" w:tplc="842E8096">
      <w:start w:val="1"/>
      <w:numFmt w:val="lowerLetter"/>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C86763"/>
    <w:multiLevelType w:val="hybridMultilevel"/>
    <w:tmpl w:val="9A8ECA8A"/>
    <w:lvl w:ilvl="0" w:tplc="842E8096">
      <w:start w:val="1"/>
      <w:numFmt w:val="lowerLetter"/>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B56D94"/>
    <w:multiLevelType w:val="hybridMultilevel"/>
    <w:tmpl w:val="232C94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7422B5"/>
    <w:multiLevelType w:val="hybridMultilevel"/>
    <w:tmpl w:val="78F01FC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301E2FC3"/>
    <w:multiLevelType w:val="hybridMultilevel"/>
    <w:tmpl w:val="7C36BDFA"/>
    <w:lvl w:ilvl="0" w:tplc="4DB6C564">
      <w:start w:val="1"/>
      <w:numFmt w:val="upperRoman"/>
      <w:lvlText w:val="%1."/>
      <w:lvlJc w:val="right"/>
      <w:pPr>
        <w:tabs>
          <w:tab w:val="num" w:pos="540"/>
        </w:tabs>
        <w:ind w:left="540" w:hanging="180"/>
      </w:pPr>
    </w:lvl>
    <w:lvl w:ilvl="1" w:tplc="B5ECD1E6">
      <w:start w:val="1"/>
      <w:numFmt w:val="upperRoman"/>
      <w:lvlText w:val="%2."/>
      <w:lvlJc w:val="right"/>
      <w:pPr>
        <w:tabs>
          <w:tab w:val="num" w:pos="1260"/>
        </w:tabs>
        <w:ind w:left="1260" w:hanging="18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A05126"/>
    <w:multiLevelType w:val="hybridMultilevel"/>
    <w:tmpl w:val="CFDE1F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D256F5"/>
    <w:multiLevelType w:val="hybridMultilevel"/>
    <w:tmpl w:val="7EC008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5252CF"/>
    <w:multiLevelType w:val="multilevel"/>
    <w:tmpl w:val="D70EB79E"/>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489241FE"/>
    <w:multiLevelType w:val="hybridMultilevel"/>
    <w:tmpl w:val="E46CB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DC7137"/>
    <w:multiLevelType w:val="multilevel"/>
    <w:tmpl w:val="C81A314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1F2471C"/>
    <w:multiLevelType w:val="hybridMultilevel"/>
    <w:tmpl w:val="3496B208"/>
    <w:lvl w:ilvl="0" w:tplc="75C2098A">
      <w:numFmt w:val="bullet"/>
      <w:lvlText w:val=""/>
      <w:lvlJc w:val="left"/>
      <w:pPr>
        <w:ind w:left="570" w:hanging="360"/>
      </w:pPr>
      <w:rPr>
        <w:rFonts w:ascii="Symbol" w:eastAsia="Times New Roman" w:hAnsi="Symbol" w:cs="Times New Roman"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2" w15:restartNumberingAfterBreak="0">
    <w:nsid w:val="62F22215"/>
    <w:multiLevelType w:val="hybridMultilevel"/>
    <w:tmpl w:val="8F4247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99047801">
    <w:abstractNumId w:val="5"/>
  </w:num>
  <w:num w:numId="2" w16cid:durableId="1813281598">
    <w:abstractNumId w:val="10"/>
  </w:num>
  <w:num w:numId="3" w16cid:durableId="901326418">
    <w:abstractNumId w:val="0"/>
  </w:num>
  <w:num w:numId="4" w16cid:durableId="579095554">
    <w:abstractNumId w:val="8"/>
  </w:num>
  <w:num w:numId="5" w16cid:durableId="307437433">
    <w:abstractNumId w:val="8"/>
  </w:num>
  <w:num w:numId="6" w16cid:durableId="1523667698">
    <w:abstractNumId w:val="8"/>
  </w:num>
  <w:num w:numId="7" w16cid:durableId="597561021">
    <w:abstractNumId w:val="4"/>
  </w:num>
  <w:num w:numId="8" w16cid:durableId="1875774338">
    <w:abstractNumId w:val="3"/>
  </w:num>
  <w:num w:numId="9" w16cid:durableId="1941453520">
    <w:abstractNumId w:val="11"/>
  </w:num>
  <w:num w:numId="10" w16cid:durableId="320617541">
    <w:abstractNumId w:val="9"/>
  </w:num>
  <w:num w:numId="11" w16cid:durableId="52242779">
    <w:abstractNumId w:val="7"/>
  </w:num>
  <w:num w:numId="12" w16cid:durableId="1299342533">
    <w:abstractNumId w:val="2"/>
  </w:num>
  <w:num w:numId="13" w16cid:durableId="710224830">
    <w:abstractNumId w:val="1"/>
  </w:num>
  <w:num w:numId="14" w16cid:durableId="1726639290">
    <w:abstractNumId w:val="6"/>
  </w:num>
  <w:num w:numId="15" w16cid:durableId="7169703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E0"/>
    <w:rsid w:val="00011077"/>
    <w:rsid w:val="000669B1"/>
    <w:rsid w:val="00074746"/>
    <w:rsid w:val="000A5E22"/>
    <w:rsid w:val="000C7CCA"/>
    <w:rsid w:val="000E4AA1"/>
    <w:rsid w:val="001046E0"/>
    <w:rsid w:val="00106561"/>
    <w:rsid w:val="00115ABF"/>
    <w:rsid w:val="00130FBE"/>
    <w:rsid w:val="00175D5C"/>
    <w:rsid w:val="001A3476"/>
    <w:rsid w:val="001D0D11"/>
    <w:rsid w:val="00200CFC"/>
    <w:rsid w:val="002037E0"/>
    <w:rsid w:val="002372E5"/>
    <w:rsid w:val="0029458F"/>
    <w:rsid w:val="002F179F"/>
    <w:rsid w:val="002F6475"/>
    <w:rsid w:val="00304341"/>
    <w:rsid w:val="0036496F"/>
    <w:rsid w:val="00386E11"/>
    <w:rsid w:val="00390D71"/>
    <w:rsid w:val="003A2EBB"/>
    <w:rsid w:val="003B0804"/>
    <w:rsid w:val="003C30BA"/>
    <w:rsid w:val="003C6792"/>
    <w:rsid w:val="003D64C3"/>
    <w:rsid w:val="00401CEF"/>
    <w:rsid w:val="0040647B"/>
    <w:rsid w:val="00407108"/>
    <w:rsid w:val="00410A5A"/>
    <w:rsid w:val="00416002"/>
    <w:rsid w:val="00487DD6"/>
    <w:rsid w:val="004B636E"/>
    <w:rsid w:val="004F540A"/>
    <w:rsid w:val="00522AE6"/>
    <w:rsid w:val="00530F4C"/>
    <w:rsid w:val="0053370D"/>
    <w:rsid w:val="00571872"/>
    <w:rsid w:val="005B7B79"/>
    <w:rsid w:val="005D279B"/>
    <w:rsid w:val="0062232D"/>
    <w:rsid w:val="006345AF"/>
    <w:rsid w:val="00692277"/>
    <w:rsid w:val="00693042"/>
    <w:rsid w:val="006E2B24"/>
    <w:rsid w:val="00716818"/>
    <w:rsid w:val="0074134D"/>
    <w:rsid w:val="007729C3"/>
    <w:rsid w:val="007B3C17"/>
    <w:rsid w:val="007F082A"/>
    <w:rsid w:val="007F7BE1"/>
    <w:rsid w:val="008038DD"/>
    <w:rsid w:val="008126EA"/>
    <w:rsid w:val="00813A78"/>
    <w:rsid w:val="00837D5F"/>
    <w:rsid w:val="00844CFD"/>
    <w:rsid w:val="00872C77"/>
    <w:rsid w:val="00875D6B"/>
    <w:rsid w:val="00896549"/>
    <w:rsid w:val="008E0AF6"/>
    <w:rsid w:val="008F4B98"/>
    <w:rsid w:val="00921576"/>
    <w:rsid w:val="009608C7"/>
    <w:rsid w:val="009820DF"/>
    <w:rsid w:val="009B0EFA"/>
    <w:rsid w:val="009B6D50"/>
    <w:rsid w:val="009D55B5"/>
    <w:rsid w:val="009E45A4"/>
    <w:rsid w:val="009E58C9"/>
    <w:rsid w:val="009F3ECA"/>
    <w:rsid w:val="00A22F68"/>
    <w:rsid w:val="00A542BB"/>
    <w:rsid w:val="00A55D09"/>
    <w:rsid w:val="00A60CF4"/>
    <w:rsid w:val="00A60E92"/>
    <w:rsid w:val="00A83ED2"/>
    <w:rsid w:val="00AB670F"/>
    <w:rsid w:val="00AC07B1"/>
    <w:rsid w:val="00AC1D75"/>
    <w:rsid w:val="00B14A21"/>
    <w:rsid w:val="00B23056"/>
    <w:rsid w:val="00B45354"/>
    <w:rsid w:val="00B514DC"/>
    <w:rsid w:val="00B717BF"/>
    <w:rsid w:val="00BB4151"/>
    <w:rsid w:val="00BD363D"/>
    <w:rsid w:val="00BF7E4D"/>
    <w:rsid w:val="00C016FA"/>
    <w:rsid w:val="00C109E9"/>
    <w:rsid w:val="00C1629D"/>
    <w:rsid w:val="00C62675"/>
    <w:rsid w:val="00C62F82"/>
    <w:rsid w:val="00C65309"/>
    <w:rsid w:val="00C66151"/>
    <w:rsid w:val="00C95EBF"/>
    <w:rsid w:val="00CA051E"/>
    <w:rsid w:val="00CB49D5"/>
    <w:rsid w:val="00CD2A39"/>
    <w:rsid w:val="00CE5502"/>
    <w:rsid w:val="00D21FDB"/>
    <w:rsid w:val="00D56F5E"/>
    <w:rsid w:val="00DB4AA3"/>
    <w:rsid w:val="00E200C4"/>
    <w:rsid w:val="00E257B6"/>
    <w:rsid w:val="00E34F01"/>
    <w:rsid w:val="00E67034"/>
    <w:rsid w:val="00E818D7"/>
    <w:rsid w:val="00E85A5B"/>
    <w:rsid w:val="00EA2C7A"/>
    <w:rsid w:val="00EE4F94"/>
    <w:rsid w:val="00EF4200"/>
    <w:rsid w:val="00F25875"/>
    <w:rsid w:val="00F44D9B"/>
    <w:rsid w:val="00F454E1"/>
    <w:rsid w:val="00F60FE2"/>
    <w:rsid w:val="00FB48C0"/>
    <w:rsid w:val="00FC273C"/>
    <w:rsid w:val="00FE3AEA"/>
    <w:rsid w:val="00FF4D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B71DA"/>
  <w15:chartTrackingRefBased/>
  <w15:docId w15:val="{6512EEE8-1E7F-44F8-ACD6-4CE3241B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7E0"/>
    <w:rPr>
      <w:sz w:val="24"/>
      <w:szCs w:val="24"/>
      <w:lang w:val="en-US" w:eastAsia="en-US"/>
    </w:rPr>
  </w:style>
  <w:style w:type="paragraph" w:styleId="Heading1">
    <w:name w:val="heading 1"/>
    <w:basedOn w:val="Normal"/>
    <w:next w:val="BodyText"/>
    <w:autoRedefine/>
    <w:qFormat/>
    <w:rsid w:val="00011077"/>
    <w:pPr>
      <w:keepNext/>
      <w:keepLines/>
      <w:numPr>
        <w:numId w:val="6"/>
      </w:numPr>
      <w:spacing w:after="220" w:line="200" w:lineRule="atLeast"/>
      <w:jc w:val="center"/>
      <w:outlineLvl w:val="0"/>
    </w:pPr>
    <w:rPr>
      <w:rFonts w:ascii="Verdana" w:hAnsi="Verdana"/>
      <w:b/>
      <w:spacing w:val="-10"/>
      <w:kern w:val="28"/>
      <w:sz w:val="28"/>
    </w:rPr>
  </w:style>
  <w:style w:type="paragraph" w:styleId="Heading2">
    <w:name w:val="heading 2"/>
    <w:basedOn w:val="Normal"/>
    <w:next w:val="Normal"/>
    <w:autoRedefine/>
    <w:qFormat/>
    <w:rsid w:val="00011077"/>
    <w:pPr>
      <w:keepNext/>
      <w:numPr>
        <w:ilvl w:val="1"/>
        <w:numId w:val="6"/>
      </w:numPr>
      <w:spacing w:before="240" w:after="60"/>
      <w:jc w:val="center"/>
      <w:outlineLvl w:val="1"/>
    </w:pPr>
    <w:rPr>
      <w:rFonts w:ascii="Verdana" w:hAnsi="Verdana" w:cs="Arial"/>
      <w:b/>
      <w:bCs/>
      <w:i/>
      <w:iCs/>
      <w:sz w:val="22"/>
      <w:szCs w:val="28"/>
    </w:rPr>
  </w:style>
  <w:style w:type="paragraph" w:styleId="Heading3">
    <w:name w:val="heading 3"/>
    <w:basedOn w:val="Normal"/>
    <w:next w:val="Normal"/>
    <w:autoRedefine/>
    <w:qFormat/>
    <w:rsid w:val="00011077"/>
    <w:pPr>
      <w:keepNext/>
      <w:numPr>
        <w:ilvl w:val="2"/>
        <w:numId w:val="6"/>
      </w:numPr>
      <w:spacing w:before="240" w:after="60"/>
      <w:outlineLvl w:val="2"/>
    </w:pPr>
    <w:rPr>
      <w:rFonts w:ascii="Verdana" w:hAnsi="Verdana"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Verdana12ptBoldLeft0cm">
    <w:name w:val="Style Heading 1 + Verdana 12 pt Bold Left:  0 cm"/>
    <w:basedOn w:val="Heading1"/>
    <w:rsid w:val="00B717BF"/>
    <w:rPr>
      <w:sz w:val="24"/>
      <w:szCs w:val="20"/>
    </w:rPr>
  </w:style>
  <w:style w:type="paragraph" w:styleId="BodyText">
    <w:name w:val="Body Text"/>
    <w:basedOn w:val="Normal"/>
    <w:rsid w:val="00B717BF"/>
    <w:pPr>
      <w:spacing w:after="120"/>
    </w:pPr>
  </w:style>
  <w:style w:type="paragraph" w:customStyle="1" w:styleId="assignment">
    <w:name w:val="assignment"/>
    <w:autoRedefine/>
    <w:rsid w:val="0040647B"/>
    <w:pPr>
      <w:spacing w:line="480" w:lineRule="auto"/>
    </w:pPr>
    <w:rPr>
      <w:rFonts w:ascii="Calibri" w:eastAsia="SimSun" w:hAnsi="Calibri"/>
      <w:sz w:val="22"/>
      <w:szCs w:val="22"/>
      <w:lang w:val="en-US" w:eastAsia="zh-CN"/>
    </w:rPr>
  </w:style>
  <w:style w:type="character" w:styleId="FootnoteReference">
    <w:name w:val="footnote reference"/>
    <w:semiHidden/>
    <w:rsid w:val="0062232D"/>
    <w:rPr>
      <w:rFonts w:ascii="Verdana" w:hAnsi="Verdana"/>
      <w:sz w:val="18"/>
      <w:vertAlign w:val="superscript"/>
    </w:rPr>
  </w:style>
  <w:style w:type="paragraph" w:customStyle="1" w:styleId="Quote1">
    <w:name w:val="Quote1"/>
    <w:basedOn w:val="NormalIndent"/>
    <w:autoRedefine/>
    <w:rsid w:val="00FB48C0"/>
    <w:rPr>
      <w:szCs w:val="20"/>
    </w:rPr>
  </w:style>
  <w:style w:type="paragraph" w:styleId="NormalIndent">
    <w:name w:val="Normal Indent"/>
    <w:basedOn w:val="Normal"/>
    <w:rsid w:val="00FB48C0"/>
    <w:pPr>
      <w:ind w:left="720"/>
    </w:pPr>
  </w:style>
  <w:style w:type="paragraph" w:styleId="Header">
    <w:name w:val="header"/>
    <w:basedOn w:val="Normal"/>
    <w:autoRedefine/>
    <w:rsid w:val="00416002"/>
    <w:pPr>
      <w:tabs>
        <w:tab w:val="center" w:pos="4153"/>
        <w:tab w:val="right" w:pos="8306"/>
      </w:tabs>
    </w:pPr>
    <w:rPr>
      <w:sz w:val="16"/>
      <w:szCs w:val="20"/>
    </w:rPr>
  </w:style>
  <w:style w:type="paragraph" w:styleId="ListParagraph">
    <w:name w:val="List Paragraph"/>
    <w:basedOn w:val="Normal"/>
    <w:qFormat/>
    <w:rsid w:val="002037E0"/>
    <w:pPr>
      <w:ind w:left="720"/>
      <w:contextualSpacing/>
    </w:pPr>
  </w:style>
  <w:style w:type="paragraph" w:styleId="NormalWeb">
    <w:name w:val="Normal (Web)"/>
    <w:basedOn w:val="Normal"/>
    <w:rsid w:val="00E818D7"/>
    <w:pPr>
      <w:spacing w:before="100" w:beforeAutospacing="1" w:after="100" w:afterAutospacing="1"/>
    </w:pPr>
  </w:style>
  <w:style w:type="character" w:customStyle="1" w:styleId="policy-number">
    <w:name w:val="policy-number"/>
    <w:rsid w:val="00487DD6"/>
  </w:style>
  <w:style w:type="paragraph" w:styleId="Footer">
    <w:name w:val="footer"/>
    <w:basedOn w:val="Normal"/>
    <w:link w:val="FooterChar"/>
    <w:uiPriority w:val="99"/>
    <w:rsid w:val="004F540A"/>
    <w:pPr>
      <w:tabs>
        <w:tab w:val="center" w:pos="4513"/>
        <w:tab w:val="right" w:pos="9026"/>
      </w:tabs>
    </w:pPr>
  </w:style>
  <w:style w:type="character" w:customStyle="1" w:styleId="FooterChar">
    <w:name w:val="Footer Char"/>
    <w:link w:val="Footer"/>
    <w:uiPriority w:val="99"/>
    <w:rsid w:val="004F540A"/>
    <w:rPr>
      <w:sz w:val="24"/>
      <w:szCs w:val="24"/>
      <w:lang w:val="en-US" w:eastAsia="en-US"/>
    </w:rPr>
  </w:style>
  <w:style w:type="character" w:styleId="Hyperlink">
    <w:name w:val="Hyperlink"/>
    <w:rsid w:val="00872C77"/>
    <w:rPr>
      <w:color w:val="0000FF"/>
      <w:u w:val="single"/>
    </w:rPr>
  </w:style>
  <w:style w:type="character" w:styleId="CommentReference">
    <w:name w:val="annotation reference"/>
    <w:rsid w:val="00FC273C"/>
    <w:rPr>
      <w:sz w:val="16"/>
      <w:szCs w:val="16"/>
    </w:rPr>
  </w:style>
  <w:style w:type="paragraph" w:styleId="CommentText">
    <w:name w:val="annotation text"/>
    <w:basedOn w:val="Normal"/>
    <w:link w:val="CommentTextChar"/>
    <w:rsid w:val="00FC273C"/>
    <w:rPr>
      <w:sz w:val="20"/>
      <w:szCs w:val="20"/>
    </w:rPr>
  </w:style>
  <w:style w:type="character" w:customStyle="1" w:styleId="CommentTextChar">
    <w:name w:val="Comment Text Char"/>
    <w:link w:val="CommentText"/>
    <w:rsid w:val="00FC273C"/>
    <w:rPr>
      <w:lang w:val="en-US" w:eastAsia="en-US"/>
    </w:rPr>
  </w:style>
  <w:style w:type="paragraph" w:styleId="CommentSubject">
    <w:name w:val="annotation subject"/>
    <w:basedOn w:val="CommentText"/>
    <w:next w:val="CommentText"/>
    <w:link w:val="CommentSubjectChar"/>
    <w:rsid w:val="00FC273C"/>
    <w:rPr>
      <w:b/>
      <w:bCs/>
    </w:rPr>
  </w:style>
  <w:style w:type="character" w:customStyle="1" w:styleId="CommentSubjectChar">
    <w:name w:val="Comment Subject Char"/>
    <w:link w:val="CommentSubject"/>
    <w:rsid w:val="00FC273C"/>
    <w:rPr>
      <w:b/>
      <w:bCs/>
      <w:lang w:val="en-US" w:eastAsia="en-US"/>
    </w:rPr>
  </w:style>
  <w:style w:type="paragraph" w:styleId="BalloonText">
    <w:name w:val="Balloon Text"/>
    <w:basedOn w:val="Normal"/>
    <w:link w:val="BalloonTextChar"/>
    <w:rsid w:val="00FC273C"/>
    <w:rPr>
      <w:rFonts w:ascii="Segoe UI" w:hAnsi="Segoe UI" w:cs="Segoe UI"/>
      <w:sz w:val="18"/>
      <w:szCs w:val="18"/>
    </w:rPr>
  </w:style>
  <w:style w:type="character" w:customStyle="1" w:styleId="BalloonTextChar">
    <w:name w:val="Balloon Text Char"/>
    <w:link w:val="BalloonText"/>
    <w:rsid w:val="00FC273C"/>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F60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22492">
      <w:bodyDiv w:val="1"/>
      <w:marLeft w:val="0"/>
      <w:marRight w:val="0"/>
      <w:marTop w:val="0"/>
      <w:marBottom w:val="0"/>
      <w:divBdr>
        <w:top w:val="none" w:sz="0" w:space="0" w:color="auto"/>
        <w:left w:val="none" w:sz="0" w:space="0" w:color="auto"/>
        <w:bottom w:val="none" w:sz="0" w:space="0" w:color="auto"/>
        <w:right w:val="none" w:sz="0" w:space="0" w:color="auto"/>
      </w:divBdr>
    </w:div>
    <w:div w:id="173948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udent-appeals@unimelb.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599</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name</vt:lpstr>
    </vt:vector>
  </TitlesOfParts>
  <Company>MU Student Union Ltd.</Company>
  <LinksUpToDate>false</LinksUpToDate>
  <CharactersWithSpaces>3755</CharactersWithSpaces>
  <SharedDoc>false</SharedDoc>
  <HLinks>
    <vt:vector size="6" baseType="variant">
      <vt:variant>
        <vt:i4>1310775</vt:i4>
      </vt:variant>
      <vt:variant>
        <vt:i4>0</vt:i4>
      </vt:variant>
      <vt:variant>
        <vt:i4>0</vt:i4>
      </vt:variant>
      <vt:variant>
        <vt:i4>5</vt:i4>
      </vt:variant>
      <vt:variant>
        <vt:lpwstr>mailto:acad-sec@unimelb.edu.au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pchurches</dc:creator>
  <cp:keywords/>
  <dc:description/>
  <cp:lastModifiedBy>Jeyda Yilmaz</cp:lastModifiedBy>
  <cp:revision>12</cp:revision>
  <dcterms:created xsi:type="dcterms:W3CDTF">2019-11-21T23:12:00Z</dcterms:created>
  <dcterms:modified xsi:type="dcterms:W3CDTF">2025-10-06T04:54:00Z</dcterms:modified>
</cp:coreProperties>
</file>